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B35B0B" w14:textId="6825B4A9" w:rsidR="004E10B0" w:rsidRDefault="000B6578" w:rsidP="00D51F7C">
      <w:pPr>
        <w:spacing w:after="0" w:line="240" w:lineRule="auto"/>
        <w:jc w:val="right"/>
        <w:rPr>
          <w:rFonts w:ascii="Times New Roman" w:eastAsia="Times New Roman" w:hAnsi="Times New Roman" w:cs="Times New Roman"/>
          <w:bCs/>
          <w:sz w:val="20"/>
          <w:szCs w:val="20"/>
          <w:lang w:eastAsia="lt-LT"/>
        </w:rPr>
      </w:pPr>
      <w:r>
        <w:rPr>
          <w:rFonts w:ascii="Times New Roman" w:eastAsia="Times New Roman" w:hAnsi="Times New Roman" w:cs="Times New Roman"/>
          <w:bCs/>
          <w:sz w:val="20"/>
          <w:szCs w:val="20"/>
          <w:lang w:eastAsia="lt-LT"/>
        </w:rPr>
        <w:t>Pirkimo sąlygų</w:t>
      </w:r>
    </w:p>
    <w:p w14:paraId="0BE6A80A" w14:textId="2CE56D3C" w:rsidR="000B6578" w:rsidRDefault="000B6578" w:rsidP="00D51F7C">
      <w:pPr>
        <w:spacing w:after="0" w:line="240" w:lineRule="auto"/>
        <w:jc w:val="right"/>
        <w:rPr>
          <w:rFonts w:ascii="Times New Roman" w:eastAsia="Times New Roman" w:hAnsi="Times New Roman" w:cs="Times New Roman"/>
          <w:bCs/>
          <w:sz w:val="20"/>
          <w:szCs w:val="20"/>
          <w:lang w:eastAsia="lt-LT"/>
        </w:rPr>
      </w:pPr>
      <w:r>
        <w:rPr>
          <w:rFonts w:ascii="Times New Roman" w:eastAsia="Times New Roman" w:hAnsi="Times New Roman" w:cs="Times New Roman"/>
          <w:bCs/>
          <w:sz w:val="20"/>
          <w:szCs w:val="20"/>
          <w:lang w:eastAsia="lt-LT"/>
        </w:rPr>
        <w:t>1 priedas „Techninė specifikacija“</w:t>
      </w:r>
    </w:p>
    <w:p w14:paraId="20B1B2E6" w14:textId="77777777" w:rsidR="000B6578" w:rsidRPr="000B6578" w:rsidRDefault="000B6578" w:rsidP="00D51F7C">
      <w:pPr>
        <w:spacing w:after="0" w:line="240" w:lineRule="auto"/>
        <w:jc w:val="right"/>
        <w:rPr>
          <w:rFonts w:ascii="Times New Roman" w:eastAsia="Times New Roman" w:hAnsi="Times New Roman" w:cs="Times New Roman"/>
          <w:bCs/>
          <w:sz w:val="20"/>
          <w:szCs w:val="20"/>
          <w:lang w:eastAsia="lt-LT"/>
        </w:rPr>
      </w:pPr>
    </w:p>
    <w:p w14:paraId="36D0DFA4" w14:textId="77777777" w:rsidR="00061362" w:rsidRDefault="00061362" w:rsidP="00D51F7C">
      <w:pPr>
        <w:spacing w:after="0" w:line="240" w:lineRule="auto"/>
        <w:jc w:val="center"/>
        <w:rPr>
          <w:rFonts w:ascii="Times New Roman" w:eastAsia="Times New Roman" w:hAnsi="Times New Roman" w:cs="Times New Roman"/>
          <w:b/>
          <w:bCs/>
          <w:sz w:val="24"/>
          <w:szCs w:val="24"/>
          <w:lang w:eastAsia="lt-LT"/>
        </w:rPr>
      </w:pPr>
      <w:r w:rsidRPr="00061362">
        <w:rPr>
          <w:rFonts w:ascii="Times New Roman" w:eastAsia="Times New Roman" w:hAnsi="Times New Roman" w:cs="Times New Roman"/>
          <w:b/>
          <w:bCs/>
          <w:sz w:val="24"/>
          <w:szCs w:val="24"/>
          <w:lang w:eastAsia="lt-LT"/>
        </w:rPr>
        <w:t>KANADINĖS RYKŠTENĖS NAIKINIMO PASLAUGŲ SUTARTIES</w:t>
      </w:r>
      <w:r w:rsidR="00D51F7C">
        <w:rPr>
          <w:rFonts w:ascii="Times New Roman" w:eastAsia="Times New Roman" w:hAnsi="Times New Roman" w:cs="Times New Roman"/>
          <w:b/>
          <w:bCs/>
          <w:sz w:val="24"/>
          <w:szCs w:val="24"/>
          <w:lang w:eastAsia="lt-LT"/>
        </w:rPr>
        <w:t xml:space="preserve"> </w:t>
      </w:r>
      <w:r w:rsidRPr="00061362">
        <w:rPr>
          <w:rFonts w:ascii="Times New Roman" w:eastAsia="Times New Roman" w:hAnsi="Times New Roman" w:cs="Times New Roman"/>
          <w:sz w:val="24"/>
          <w:szCs w:val="24"/>
          <w:lang w:eastAsia="lt-LT"/>
        </w:rPr>
        <w:br/>
      </w:r>
      <w:r w:rsidRPr="00061362">
        <w:rPr>
          <w:rFonts w:ascii="Times New Roman" w:eastAsia="Times New Roman" w:hAnsi="Times New Roman" w:cs="Times New Roman"/>
          <w:b/>
          <w:bCs/>
          <w:sz w:val="24"/>
          <w:szCs w:val="24"/>
          <w:lang w:eastAsia="lt-LT"/>
        </w:rPr>
        <w:t>TECHNINĖ SPECIFIKACIJA</w:t>
      </w:r>
    </w:p>
    <w:p w14:paraId="062054FF" w14:textId="77777777" w:rsidR="00F07DDB" w:rsidRDefault="00F07DDB" w:rsidP="00D51F7C">
      <w:pPr>
        <w:spacing w:after="0" w:line="240" w:lineRule="auto"/>
        <w:jc w:val="center"/>
        <w:rPr>
          <w:rFonts w:ascii="Times New Roman" w:eastAsia="Times New Roman" w:hAnsi="Times New Roman" w:cs="Times New Roman"/>
          <w:b/>
          <w:bCs/>
          <w:sz w:val="24"/>
          <w:szCs w:val="24"/>
          <w:lang w:eastAsia="lt-LT"/>
        </w:rPr>
      </w:pPr>
    </w:p>
    <w:p w14:paraId="216979E1" w14:textId="3811EC46" w:rsidR="00F07DDB" w:rsidRDefault="00F07DDB" w:rsidP="00D51F7C">
      <w:pPr>
        <w:spacing w:after="0" w:line="240" w:lineRule="auto"/>
        <w:jc w:val="center"/>
        <w:rPr>
          <w:rFonts w:ascii="Times New Roman" w:eastAsia="Times New Roman" w:hAnsi="Times New Roman" w:cs="Times New Roman"/>
          <w:b/>
          <w:bCs/>
          <w:sz w:val="24"/>
          <w:szCs w:val="24"/>
          <w:lang w:eastAsia="lt-LT"/>
        </w:rPr>
      </w:pPr>
    </w:p>
    <w:p w14:paraId="66756BE7" w14:textId="77777777" w:rsidR="00D51F7C" w:rsidRPr="00061362" w:rsidRDefault="00D51F7C" w:rsidP="00D51F7C">
      <w:pPr>
        <w:spacing w:after="0" w:line="240" w:lineRule="auto"/>
        <w:jc w:val="both"/>
        <w:rPr>
          <w:rFonts w:ascii="Times New Roman" w:eastAsia="Times New Roman" w:hAnsi="Times New Roman" w:cs="Times New Roman"/>
          <w:sz w:val="24"/>
          <w:szCs w:val="24"/>
          <w:lang w:eastAsia="lt-LT"/>
        </w:rPr>
      </w:pPr>
    </w:p>
    <w:p w14:paraId="41B95B7A" w14:textId="77777777" w:rsidR="00D51F7C" w:rsidRDefault="00061362" w:rsidP="00D51F7C">
      <w:pPr>
        <w:spacing w:after="0" w:line="240" w:lineRule="auto"/>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b/>
          <w:bCs/>
          <w:sz w:val="24"/>
          <w:szCs w:val="24"/>
          <w:lang w:eastAsia="lt-LT"/>
        </w:rPr>
        <w:t>Pirkimo objektas</w:t>
      </w:r>
      <w:r w:rsidRPr="00061362">
        <w:rPr>
          <w:rFonts w:ascii="Times New Roman" w:eastAsia="Times New Roman" w:hAnsi="Times New Roman" w:cs="Times New Roman"/>
          <w:sz w:val="24"/>
          <w:szCs w:val="24"/>
          <w:lang w:eastAsia="lt-LT"/>
        </w:rPr>
        <w:t xml:space="preserve"> – invazinės r</w:t>
      </w:r>
      <w:r>
        <w:rPr>
          <w:rFonts w:ascii="Times New Roman" w:eastAsia="Times New Roman" w:hAnsi="Times New Roman" w:cs="Times New Roman"/>
          <w:sz w:val="24"/>
          <w:szCs w:val="24"/>
          <w:lang w:eastAsia="lt-LT"/>
        </w:rPr>
        <w:t>ū</w:t>
      </w:r>
      <w:r w:rsidRPr="00061362">
        <w:rPr>
          <w:rFonts w:ascii="Times New Roman" w:eastAsia="Times New Roman" w:hAnsi="Times New Roman" w:cs="Times New Roman"/>
          <w:sz w:val="24"/>
          <w:szCs w:val="24"/>
          <w:lang w:eastAsia="lt-LT"/>
        </w:rPr>
        <w:t>šies - kanadinės rykštenės (</w:t>
      </w:r>
      <w:proofErr w:type="spellStart"/>
      <w:r w:rsidRPr="00061362">
        <w:rPr>
          <w:rFonts w:ascii="Times New Roman" w:eastAsia="Times New Roman" w:hAnsi="Times New Roman" w:cs="Times New Roman"/>
          <w:sz w:val="24"/>
          <w:szCs w:val="24"/>
          <w:lang w:eastAsia="lt-LT"/>
        </w:rPr>
        <w:t>Solidago</w:t>
      </w:r>
      <w:proofErr w:type="spellEnd"/>
      <w:r w:rsidRPr="00061362">
        <w:rPr>
          <w:rFonts w:ascii="Times New Roman" w:eastAsia="Times New Roman" w:hAnsi="Times New Roman" w:cs="Times New Roman"/>
          <w:sz w:val="24"/>
          <w:szCs w:val="24"/>
          <w:lang w:eastAsia="lt-LT"/>
        </w:rPr>
        <w:t xml:space="preserve"> </w:t>
      </w:r>
      <w:proofErr w:type="spellStart"/>
      <w:r w:rsidRPr="00061362">
        <w:rPr>
          <w:rFonts w:ascii="Times New Roman" w:eastAsia="Times New Roman" w:hAnsi="Times New Roman" w:cs="Times New Roman"/>
          <w:sz w:val="24"/>
          <w:szCs w:val="24"/>
          <w:lang w:eastAsia="lt-LT"/>
        </w:rPr>
        <w:t>canadensis</w:t>
      </w:r>
      <w:proofErr w:type="spellEnd"/>
      <w:r w:rsidRPr="00061362">
        <w:rPr>
          <w:rFonts w:ascii="Times New Roman" w:eastAsia="Times New Roman" w:hAnsi="Times New Roman" w:cs="Times New Roman"/>
          <w:sz w:val="24"/>
          <w:szCs w:val="24"/>
          <w:lang w:eastAsia="lt-LT"/>
        </w:rPr>
        <w:t>) naikinimo paslaugos.</w:t>
      </w:r>
    </w:p>
    <w:p w14:paraId="7EF739FF" w14:textId="77777777" w:rsidR="00D51F7C" w:rsidRDefault="00061362" w:rsidP="00D51F7C">
      <w:pPr>
        <w:spacing w:after="0" w:line="240" w:lineRule="auto"/>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b/>
          <w:bCs/>
          <w:sz w:val="24"/>
          <w:szCs w:val="24"/>
          <w:lang w:eastAsia="lt-LT"/>
        </w:rPr>
        <w:t>Sutarties trukmė</w:t>
      </w:r>
      <w:r w:rsidRPr="00061362">
        <w:rPr>
          <w:rFonts w:ascii="Times New Roman" w:eastAsia="Times New Roman" w:hAnsi="Times New Roman" w:cs="Times New Roman"/>
          <w:sz w:val="24"/>
          <w:szCs w:val="24"/>
          <w:lang w:eastAsia="lt-LT"/>
        </w:rPr>
        <w:t xml:space="preserve"> – sutarties galiojimo laikas </w:t>
      </w:r>
      <w:r w:rsidR="006500DD">
        <w:rPr>
          <w:rFonts w:ascii="Times New Roman" w:eastAsia="Times New Roman" w:hAnsi="Times New Roman" w:cs="Times New Roman"/>
          <w:sz w:val="24"/>
          <w:szCs w:val="24"/>
          <w:lang w:eastAsia="lt-LT"/>
        </w:rPr>
        <w:t>12</w:t>
      </w:r>
      <w:r w:rsidRPr="006F7F2A">
        <w:rPr>
          <w:rFonts w:ascii="Times New Roman" w:eastAsia="Times New Roman" w:hAnsi="Times New Roman" w:cs="Times New Roman"/>
          <w:sz w:val="24"/>
          <w:szCs w:val="24"/>
          <w:lang w:eastAsia="lt-LT"/>
        </w:rPr>
        <w:t xml:space="preserve"> mėn.</w:t>
      </w:r>
    </w:p>
    <w:p w14:paraId="6D78F44E" w14:textId="7E43F68C" w:rsidR="00061362" w:rsidRDefault="00061362" w:rsidP="00D51F7C">
      <w:pPr>
        <w:spacing w:after="0" w:line="240" w:lineRule="auto"/>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b/>
          <w:bCs/>
          <w:sz w:val="24"/>
          <w:szCs w:val="24"/>
          <w:lang w:eastAsia="lt-LT"/>
        </w:rPr>
        <w:t>Vieta</w:t>
      </w:r>
      <w:r w:rsidRPr="00061362">
        <w:rPr>
          <w:rFonts w:ascii="Times New Roman" w:eastAsia="Times New Roman" w:hAnsi="Times New Roman" w:cs="Times New Roman"/>
          <w:sz w:val="24"/>
          <w:szCs w:val="24"/>
          <w:lang w:eastAsia="lt-LT"/>
        </w:rPr>
        <w:t xml:space="preserve"> – Šiaulių miestas.</w:t>
      </w:r>
    </w:p>
    <w:p w14:paraId="10565611" w14:textId="5B3091BB" w:rsidR="0017616F" w:rsidRPr="0017616F" w:rsidRDefault="0017616F" w:rsidP="00D51F7C">
      <w:pPr>
        <w:spacing w:after="0" w:line="240" w:lineRule="auto"/>
        <w:jc w:val="both"/>
        <w:rPr>
          <w:rFonts w:ascii="Times New Roman" w:eastAsia="Times New Roman" w:hAnsi="Times New Roman" w:cs="Times New Roman"/>
          <w:sz w:val="24"/>
          <w:szCs w:val="24"/>
          <w:lang w:eastAsia="lt-LT"/>
        </w:rPr>
      </w:pPr>
      <w:bookmarkStart w:id="0" w:name="_Hlk196808620"/>
      <w:r w:rsidRPr="0017616F">
        <w:rPr>
          <w:rFonts w:ascii="Times New Roman" w:hAnsi="Times New Roman" w:cs="Times New Roman"/>
          <w:sz w:val="24"/>
          <w:szCs w:val="24"/>
        </w:rPr>
        <w:t>Apsauga nuo invazinių augalų rūšių, siekiant išsaugoti biologinę įvairovę (INVAGO)</w:t>
      </w:r>
      <w:bookmarkEnd w:id="0"/>
      <w:r w:rsidRPr="0017616F">
        <w:rPr>
          <w:rFonts w:ascii="Times New Roman" w:hAnsi="Times New Roman" w:cs="Times New Roman"/>
          <w:sz w:val="24"/>
          <w:szCs w:val="24"/>
        </w:rPr>
        <w:t xml:space="preserve">" Nr. </w:t>
      </w:r>
      <w:bookmarkStart w:id="1" w:name="_Hlk196808662"/>
      <w:r w:rsidRPr="0017616F">
        <w:rPr>
          <w:rFonts w:ascii="Times New Roman" w:hAnsi="Times New Roman" w:cs="Times New Roman"/>
          <w:sz w:val="24"/>
          <w:szCs w:val="24"/>
        </w:rPr>
        <w:t xml:space="preserve">LL-00262. 2021–2027 m. </w:t>
      </w:r>
      <w:bookmarkEnd w:id="1"/>
      <w:proofErr w:type="spellStart"/>
      <w:r w:rsidRPr="0017616F">
        <w:rPr>
          <w:rFonts w:ascii="Times New Roman" w:hAnsi="Times New Roman" w:cs="Times New Roman"/>
          <w:sz w:val="24"/>
          <w:szCs w:val="24"/>
        </w:rPr>
        <w:t>Interreg</w:t>
      </w:r>
      <w:proofErr w:type="spellEnd"/>
      <w:r w:rsidRPr="0017616F">
        <w:rPr>
          <w:rFonts w:ascii="Times New Roman" w:hAnsi="Times New Roman" w:cs="Times New Roman"/>
          <w:sz w:val="24"/>
          <w:szCs w:val="24"/>
        </w:rPr>
        <w:t xml:space="preserve"> VI-A Latvijos ir Lietuvos bendradarbiavimo per sieną programa (angl. </w:t>
      </w:r>
      <w:proofErr w:type="spellStart"/>
      <w:r w:rsidRPr="0017616F">
        <w:rPr>
          <w:rFonts w:ascii="Times New Roman" w:hAnsi="Times New Roman" w:cs="Times New Roman"/>
          <w:sz w:val="24"/>
          <w:szCs w:val="24"/>
        </w:rPr>
        <w:t>Interreg</w:t>
      </w:r>
      <w:proofErr w:type="spellEnd"/>
      <w:r w:rsidRPr="0017616F">
        <w:rPr>
          <w:rFonts w:ascii="Times New Roman" w:hAnsi="Times New Roman" w:cs="Times New Roman"/>
          <w:sz w:val="24"/>
          <w:szCs w:val="24"/>
        </w:rPr>
        <w:t xml:space="preserve"> VI-A </w:t>
      </w:r>
      <w:proofErr w:type="spellStart"/>
      <w:r w:rsidRPr="0017616F">
        <w:rPr>
          <w:rFonts w:ascii="Times New Roman" w:hAnsi="Times New Roman" w:cs="Times New Roman"/>
          <w:sz w:val="24"/>
          <w:szCs w:val="24"/>
        </w:rPr>
        <w:t>Latvia</w:t>
      </w:r>
      <w:proofErr w:type="spellEnd"/>
      <w:r w:rsidRPr="0017616F">
        <w:rPr>
          <w:rFonts w:ascii="Times New Roman" w:hAnsi="Times New Roman" w:cs="Times New Roman"/>
          <w:sz w:val="24"/>
          <w:szCs w:val="24"/>
        </w:rPr>
        <w:t xml:space="preserve">–Lithuania </w:t>
      </w:r>
      <w:proofErr w:type="spellStart"/>
      <w:r w:rsidRPr="0017616F">
        <w:rPr>
          <w:rFonts w:ascii="Times New Roman" w:hAnsi="Times New Roman" w:cs="Times New Roman"/>
          <w:sz w:val="24"/>
          <w:szCs w:val="24"/>
        </w:rPr>
        <w:t>Programme</w:t>
      </w:r>
      <w:proofErr w:type="spellEnd"/>
      <w:r w:rsidRPr="0017616F">
        <w:rPr>
          <w:rFonts w:ascii="Times New Roman" w:hAnsi="Times New Roman" w:cs="Times New Roman"/>
          <w:sz w:val="24"/>
          <w:szCs w:val="24"/>
        </w:rPr>
        <w:t xml:space="preserve"> 2021–2027)</w:t>
      </w:r>
    </w:p>
    <w:p w14:paraId="54413A2A" w14:textId="77777777" w:rsidR="00D51F7C" w:rsidRPr="00061362" w:rsidRDefault="00D51F7C" w:rsidP="00D51F7C">
      <w:pPr>
        <w:spacing w:after="0" w:line="240" w:lineRule="auto"/>
        <w:jc w:val="both"/>
        <w:rPr>
          <w:rFonts w:ascii="Times New Roman" w:eastAsia="Times New Roman" w:hAnsi="Times New Roman" w:cs="Times New Roman"/>
          <w:sz w:val="24"/>
          <w:szCs w:val="24"/>
          <w:lang w:eastAsia="lt-LT"/>
        </w:rPr>
      </w:pPr>
    </w:p>
    <w:p w14:paraId="65613166" w14:textId="77777777" w:rsidR="00061362" w:rsidRPr="00D51F7C" w:rsidRDefault="00061362" w:rsidP="00D51F7C">
      <w:pPr>
        <w:spacing w:after="0" w:line="240" w:lineRule="auto"/>
        <w:jc w:val="both"/>
        <w:outlineLvl w:val="2"/>
        <w:rPr>
          <w:rFonts w:ascii="Times New Roman" w:eastAsia="Times New Roman" w:hAnsi="Times New Roman" w:cs="Times New Roman"/>
          <w:b/>
          <w:bCs/>
          <w:sz w:val="24"/>
          <w:szCs w:val="24"/>
          <w:lang w:eastAsia="lt-LT"/>
        </w:rPr>
      </w:pPr>
      <w:r w:rsidRPr="00D51F7C">
        <w:rPr>
          <w:rFonts w:ascii="Times New Roman" w:eastAsia="Times New Roman" w:hAnsi="Times New Roman" w:cs="Times New Roman"/>
          <w:b/>
          <w:bCs/>
          <w:sz w:val="24"/>
          <w:szCs w:val="24"/>
          <w:lang w:eastAsia="lt-LT"/>
        </w:rPr>
        <w:t>1. Kanadinės rykštenės naikinimas turi būti atliekamas vadovaujantis:</w:t>
      </w:r>
    </w:p>
    <w:p w14:paraId="5CB11595" w14:textId="77777777" w:rsidR="00853C5D" w:rsidRDefault="00061362" w:rsidP="00D51F7C">
      <w:pPr>
        <w:shd w:val="clear" w:color="auto" w:fill="FFFFFF"/>
        <w:spacing w:after="0" w:line="240" w:lineRule="auto"/>
        <w:ind w:firstLine="560"/>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1.1. Lietuvos Respublikos Saugomų teritorijų įstatymu;</w:t>
      </w:r>
      <w:r w:rsidR="00853C5D">
        <w:rPr>
          <w:rFonts w:ascii="Times New Roman" w:eastAsia="Times New Roman" w:hAnsi="Times New Roman" w:cs="Times New Roman"/>
          <w:sz w:val="24"/>
          <w:szCs w:val="24"/>
          <w:lang w:eastAsia="lt-LT"/>
        </w:rPr>
        <w:t xml:space="preserve"> </w:t>
      </w:r>
    </w:p>
    <w:p w14:paraId="1095D4D1" w14:textId="77777777" w:rsidR="00853C5D" w:rsidRDefault="00061362" w:rsidP="00D51F7C">
      <w:pPr>
        <w:shd w:val="clear" w:color="auto" w:fill="FFFFFF"/>
        <w:spacing w:after="0" w:line="240" w:lineRule="auto"/>
        <w:ind w:firstLine="560"/>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1.2. Lietuvos Respublikos Augalų apsaugos įstatymu;</w:t>
      </w:r>
    </w:p>
    <w:p w14:paraId="5F1207AD" w14:textId="77777777" w:rsidR="00853C5D" w:rsidRDefault="00061362" w:rsidP="00D51F7C">
      <w:pPr>
        <w:shd w:val="clear" w:color="auto" w:fill="FFFFFF"/>
        <w:spacing w:after="0" w:line="240" w:lineRule="auto"/>
        <w:ind w:firstLine="560"/>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1.3. Lietuvos Respublikos Specialiųjų žemės naudojimo sąlygų įstatymu;</w:t>
      </w:r>
    </w:p>
    <w:p w14:paraId="51BD6910" w14:textId="77777777" w:rsidR="00853C5D" w:rsidRDefault="00853C5D" w:rsidP="00D51F7C">
      <w:pPr>
        <w:shd w:val="clear" w:color="auto" w:fill="FFFFFF"/>
        <w:spacing w:after="0" w:line="240" w:lineRule="auto"/>
        <w:ind w:firstLine="560"/>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 xml:space="preserve">1.4. Invazinių rūšių kontrolės ir naikinimo tvarkos aprašu, patvirtintu Lietuvos Respublikos aplinkos ministro 2002 m. liepos 1 d. įsakymu Nr. 352 ,,Dėl </w:t>
      </w:r>
      <w:proofErr w:type="spellStart"/>
      <w:r>
        <w:rPr>
          <w:rFonts w:ascii="Times New Roman" w:eastAsia="Times New Roman" w:hAnsi="Times New Roman" w:cs="Times New Roman"/>
          <w:color w:val="00000A"/>
          <w:sz w:val="24"/>
          <w:szCs w:val="24"/>
        </w:rPr>
        <w:t>Introdukcijos</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reintrodukcijos</w:t>
      </w:r>
      <w:proofErr w:type="spellEnd"/>
      <w:r>
        <w:rPr>
          <w:rFonts w:ascii="Times New Roman" w:eastAsia="Times New Roman" w:hAnsi="Times New Roman" w:cs="Times New Roman"/>
          <w:color w:val="00000A"/>
          <w:sz w:val="24"/>
          <w:szCs w:val="24"/>
        </w:rPr>
        <w:t xml:space="preserve"> ir perkėlimo tvarkos aprašo, invazinių rūšių kontrolės ir naikinimo tvarkos aprašo, invazinių rūšių kontrolės tarybos sudėties ir nuostatų, </w:t>
      </w:r>
      <w:proofErr w:type="spellStart"/>
      <w:r>
        <w:rPr>
          <w:rFonts w:ascii="Times New Roman" w:eastAsia="Times New Roman" w:hAnsi="Times New Roman" w:cs="Times New Roman"/>
          <w:color w:val="00000A"/>
          <w:sz w:val="24"/>
          <w:szCs w:val="24"/>
        </w:rPr>
        <w:t>introdukcijos</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reintrodukcijos</w:t>
      </w:r>
      <w:proofErr w:type="spellEnd"/>
      <w:r>
        <w:rPr>
          <w:rFonts w:ascii="Times New Roman" w:eastAsia="Times New Roman" w:hAnsi="Times New Roman" w:cs="Times New Roman"/>
          <w:color w:val="00000A"/>
          <w:sz w:val="24"/>
          <w:szCs w:val="24"/>
        </w:rPr>
        <w:t xml:space="preserve"> ir perkėlimo programos patvirtinimo“; </w:t>
      </w:r>
    </w:p>
    <w:p w14:paraId="6A747642" w14:textId="77777777" w:rsidR="00853C5D" w:rsidRDefault="00853C5D" w:rsidP="00D51F7C">
      <w:pPr>
        <w:shd w:val="clear" w:color="auto" w:fill="FFFFFF"/>
        <w:spacing w:after="0" w:line="240" w:lineRule="auto"/>
        <w:ind w:firstLine="560"/>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 xml:space="preserve">1.5. Augalų apsaugos produktų saugojimo, tiekimo rinkai, naudojimo taisyklėmis, patvirtintomis Lietuvos Respublikos žemės ūkio ministro 2003 m. gruodžio 30 d. įsakymu Nr. 3D-564 ,,Dėl augalų apsaugos produktų saugojimo, tiekimo rinkai, naudojimo taisyklių patvirtinimo“; </w:t>
      </w:r>
    </w:p>
    <w:p w14:paraId="10E9ADF4" w14:textId="77777777" w:rsidR="00D51F7C" w:rsidRDefault="00061362" w:rsidP="00D51F7C">
      <w:pPr>
        <w:spacing w:after="0" w:line="240" w:lineRule="auto"/>
        <w:ind w:firstLine="567"/>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1.6. Paviršinių vandens telkinių apsaugos zonų ir pakrančių apsaugos juostų nustatymo tvarkos aprašu;</w:t>
      </w:r>
    </w:p>
    <w:p w14:paraId="6FC3134C" w14:textId="77777777" w:rsidR="00D51F7C" w:rsidRDefault="00061362" w:rsidP="00D51F7C">
      <w:pPr>
        <w:spacing w:after="0" w:line="240" w:lineRule="auto"/>
        <w:ind w:firstLine="567"/>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1.7. Darbų saugos reikalavimais – vykdant kanadinės rykštenės naikinimo darbus privaloma naudoti asmenines apsaugos priemones.</w:t>
      </w:r>
    </w:p>
    <w:p w14:paraId="29C84A83" w14:textId="77777777" w:rsidR="00061362" w:rsidRDefault="00061362" w:rsidP="00D51F7C">
      <w:pPr>
        <w:spacing w:after="0" w:line="240" w:lineRule="auto"/>
        <w:ind w:firstLine="567"/>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1.8. Aukščiau išvardintų teisės aktų naujausiais pakeitimais ir papildymais bei kitais galiojančiais Lietuvos Respublikos teisės aktais.</w:t>
      </w:r>
    </w:p>
    <w:p w14:paraId="6997C74D" w14:textId="77777777" w:rsidR="00957F7D" w:rsidRDefault="00061362" w:rsidP="00957F7D">
      <w:pPr>
        <w:spacing w:after="0" w:line="240" w:lineRule="auto"/>
        <w:ind w:firstLine="567"/>
        <w:jc w:val="both"/>
        <w:rPr>
          <w:rFonts w:ascii="Times New Roman" w:eastAsia="Times New Roman" w:hAnsi="Times New Roman" w:cs="Times New Roman"/>
          <w:sz w:val="24"/>
          <w:szCs w:val="24"/>
          <w:lang w:eastAsia="lt-LT"/>
        </w:rPr>
      </w:pPr>
      <w:r w:rsidRPr="00061362">
        <w:rPr>
          <w:rFonts w:ascii="Times New Roman" w:eastAsia="Times New Roman" w:hAnsi="Times New Roman" w:cs="Times New Roman"/>
          <w:sz w:val="24"/>
          <w:szCs w:val="24"/>
          <w:lang w:eastAsia="lt-LT"/>
        </w:rPr>
        <w:t>2. Atliekant kanadinės rykštenės naikinimą, paslaugos teikėjas turės naudoti savo darbo priemones, techniką, darbo įrankius ir apsaugos priemones</w:t>
      </w:r>
      <w:r w:rsidR="00DE5CDE">
        <w:rPr>
          <w:rFonts w:ascii="Times New Roman" w:eastAsia="Times New Roman" w:hAnsi="Times New Roman" w:cs="Times New Roman"/>
          <w:sz w:val="24"/>
          <w:szCs w:val="24"/>
          <w:lang w:eastAsia="lt-LT"/>
        </w:rPr>
        <w:t xml:space="preserve"> ir kt</w:t>
      </w:r>
      <w:r w:rsidRPr="00061362">
        <w:rPr>
          <w:rFonts w:ascii="Times New Roman" w:eastAsia="Times New Roman" w:hAnsi="Times New Roman" w:cs="Times New Roman"/>
          <w:sz w:val="24"/>
          <w:szCs w:val="24"/>
          <w:lang w:eastAsia="lt-LT"/>
        </w:rPr>
        <w:t>.</w:t>
      </w:r>
    </w:p>
    <w:p w14:paraId="774E98EB" w14:textId="1E958839" w:rsidR="00061362" w:rsidRPr="00957F7D" w:rsidRDefault="00070515" w:rsidP="00957F7D">
      <w:pPr>
        <w:spacing w:after="0" w:line="240" w:lineRule="auto"/>
        <w:ind w:firstLine="567"/>
        <w:jc w:val="both"/>
        <w:rPr>
          <w:rFonts w:ascii="Times New Roman" w:eastAsia="Times New Roman" w:hAnsi="Times New Roman" w:cs="Times New Roman"/>
          <w:sz w:val="24"/>
          <w:szCs w:val="24"/>
          <w:lang w:eastAsia="lt-LT"/>
        </w:rPr>
      </w:pPr>
      <w:r>
        <w:rPr>
          <w:rFonts w:ascii="Times New Roman" w:eastAsia="Times New Roman" w:hAnsi="Times New Roman" w:cs="Times New Roman"/>
          <w:b/>
          <w:bCs/>
          <w:sz w:val="24"/>
          <w:szCs w:val="24"/>
          <w:lang w:eastAsia="lt-LT"/>
        </w:rPr>
        <w:t>3</w:t>
      </w:r>
      <w:r w:rsidR="00061362" w:rsidRPr="00634732">
        <w:rPr>
          <w:rFonts w:ascii="Times New Roman" w:eastAsia="Times New Roman" w:hAnsi="Times New Roman" w:cs="Times New Roman"/>
          <w:b/>
          <w:bCs/>
          <w:sz w:val="24"/>
          <w:szCs w:val="24"/>
          <w:lang w:eastAsia="lt-LT"/>
        </w:rPr>
        <w:t xml:space="preserve">. </w:t>
      </w:r>
      <w:r w:rsidR="00692291">
        <w:rPr>
          <w:rFonts w:ascii="Times New Roman" w:eastAsia="Times New Roman" w:hAnsi="Times New Roman" w:cs="Times New Roman"/>
          <w:b/>
          <w:bCs/>
          <w:sz w:val="24"/>
          <w:szCs w:val="24"/>
          <w:lang w:eastAsia="lt-LT"/>
        </w:rPr>
        <w:t xml:space="preserve">Teritorijos, kuriose naikinama </w:t>
      </w:r>
      <w:r w:rsidR="00061362" w:rsidRPr="00634732">
        <w:rPr>
          <w:rFonts w:ascii="Times New Roman" w:eastAsia="Times New Roman" w:hAnsi="Times New Roman" w:cs="Times New Roman"/>
          <w:b/>
          <w:bCs/>
          <w:sz w:val="24"/>
          <w:szCs w:val="24"/>
          <w:lang w:eastAsia="lt-LT"/>
        </w:rPr>
        <w:t xml:space="preserve">Kanadinė rykštenė </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09"/>
        <w:gridCol w:w="4253"/>
        <w:gridCol w:w="1842"/>
        <w:gridCol w:w="2694"/>
      </w:tblGrid>
      <w:tr w:rsidR="00692291" w:rsidRPr="00957F7D" w14:paraId="24EC0E31" w14:textId="77777777" w:rsidTr="00A2607E">
        <w:trPr>
          <w:trHeight w:val="170"/>
        </w:trPr>
        <w:tc>
          <w:tcPr>
            <w:tcW w:w="709" w:type="dxa"/>
            <w:shd w:val="clear" w:color="auto" w:fill="EDEDED" w:themeFill="accent3" w:themeFillTint="33"/>
            <w:vAlign w:val="center"/>
          </w:tcPr>
          <w:p w14:paraId="468C99BF" w14:textId="70116D39" w:rsidR="00692291" w:rsidRPr="00957F7D" w:rsidRDefault="00692291" w:rsidP="00666DF5">
            <w:pPr>
              <w:pStyle w:val="TableParagraph"/>
              <w:kinsoku w:val="0"/>
              <w:overflowPunct w:val="0"/>
              <w:spacing w:before="111"/>
              <w:jc w:val="center"/>
              <w:rPr>
                <w:rFonts w:ascii="Times New Roman" w:hAnsi="Times New Roman" w:cs="Times New Roman"/>
                <w:b/>
                <w:bCs/>
                <w:lang w:val="en-GB"/>
              </w:rPr>
            </w:pPr>
            <w:r w:rsidRPr="00957F7D">
              <w:rPr>
                <w:rFonts w:ascii="Times New Roman" w:hAnsi="Times New Roman" w:cs="Times New Roman"/>
                <w:b/>
                <w:bCs/>
                <w:lang w:val="en-GB"/>
              </w:rPr>
              <w:t xml:space="preserve">Nr. </w:t>
            </w:r>
            <w:proofErr w:type="spellStart"/>
            <w:r w:rsidRPr="00957F7D">
              <w:rPr>
                <w:rFonts w:ascii="Times New Roman" w:hAnsi="Times New Roman" w:cs="Times New Roman"/>
                <w:b/>
                <w:bCs/>
                <w:lang w:val="en-GB"/>
              </w:rPr>
              <w:t>žemėlapyje</w:t>
            </w:r>
            <w:proofErr w:type="spellEnd"/>
          </w:p>
        </w:tc>
        <w:tc>
          <w:tcPr>
            <w:tcW w:w="4253" w:type="dxa"/>
            <w:shd w:val="clear" w:color="auto" w:fill="EDEDED" w:themeFill="accent3" w:themeFillTint="33"/>
            <w:vAlign w:val="center"/>
          </w:tcPr>
          <w:p w14:paraId="1AF320BC" w14:textId="4447B8C0" w:rsidR="00692291" w:rsidRPr="00957F7D" w:rsidRDefault="00692291" w:rsidP="00666DF5">
            <w:pPr>
              <w:pStyle w:val="TableParagraph"/>
              <w:kinsoku w:val="0"/>
              <w:overflowPunct w:val="0"/>
              <w:spacing w:before="111"/>
              <w:jc w:val="center"/>
              <w:rPr>
                <w:rFonts w:ascii="Times New Roman" w:hAnsi="Times New Roman" w:cs="Times New Roman"/>
                <w:b/>
                <w:bCs/>
                <w:lang w:val="en-GB"/>
              </w:rPr>
            </w:pPr>
            <w:proofErr w:type="spellStart"/>
            <w:r w:rsidRPr="00957F7D">
              <w:rPr>
                <w:rFonts w:ascii="Times New Roman" w:hAnsi="Times New Roman" w:cs="Times New Roman"/>
                <w:b/>
                <w:bCs/>
                <w:lang w:val="en-GB"/>
              </w:rPr>
              <w:t>Adresas</w:t>
            </w:r>
            <w:proofErr w:type="spellEnd"/>
          </w:p>
        </w:tc>
        <w:tc>
          <w:tcPr>
            <w:tcW w:w="1842" w:type="dxa"/>
            <w:shd w:val="clear" w:color="auto" w:fill="EDEDED" w:themeFill="accent3" w:themeFillTint="33"/>
            <w:vAlign w:val="center"/>
          </w:tcPr>
          <w:p w14:paraId="7C3B98CC" w14:textId="67E4079C" w:rsidR="00692291" w:rsidRPr="00957F7D" w:rsidRDefault="00692291" w:rsidP="00666DF5">
            <w:pPr>
              <w:pStyle w:val="TableParagraph"/>
              <w:kinsoku w:val="0"/>
              <w:overflowPunct w:val="0"/>
              <w:spacing w:before="111"/>
              <w:jc w:val="center"/>
              <w:rPr>
                <w:rFonts w:ascii="Times New Roman" w:hAnsi="Times New Roman" w:cs="Times New Roman"/>
                <w:b/>
                <w:bCs/>
                <w:lang w:val="en-GB"/>
              </w:rPr>
            </w:pPr>
            <w:proofErr w:type="spellStart"/>
            <w:r w:rsidRPr="00957F7D">
              <w:rPr>
                <w:rFonts w:ascii="Times New Roman" w:hAnsi="Times New Roman" w:cs="Times New Roman"/>
                <w:b/>
                <w:bCs/>
                <w:lang w:val="en-GB"/>
              </w:rPr>
              <w:t>Teritorijos</w:t>
            </w:r>
            <w:proofErr w:type="spellEnd"/>
            <w:r w:rsidRPr="00957F7D">
              <w:rPr>
                <w:rFonts w:ascii="Times New Roman" w:hAnsi="Times New Roman" w:cs="Times New Roman"/>
                <w:b/>
                <w:bCs/>
                <w:lang w:val="en-GB"/>
              </w:rPr>
              <w:t xml:space="preserve"> </w:t>
            </w:r>
            <w:proofErr w:type="spellStart"/>
            <w:r w:rsidRPr="00957F7D">
              <w:rPr>
                <w:rFonts w:ascii="Times New Roman" w:hAnsi="Times New Roman" w:cs="Times New Roman"/>
                <w:b/>
                <w:bCs/>
                <w:lang w:val="en-GB"/>
              </w:rPr>
              <w:t>plotas</w:t>
            </w:r>
            <w:proofErr w:type="spellEnd"/>
            <w:r w:rsidRPr="00957F7D">
              <w:rPr>
                <w:rFonts w:ascii="Times New Roman" w:hAnsi="Times New Roman" w:cs="Times New Roman"/>
                <w:b/>
                <w:bCs/>
                <w:lang w:val="en-GB"/>
              </w:rPr>
              <w:t>, ha</w:t>
            </w:r>
          </w:p>
        </w:tc>
        <w:tc>
          <w:tcPr>
            <w:tcW w:w="2694" w:type="dxa"/>
            <w:shd w:val="clear" w:color="auto" w:fill="EDEDED" w:themeFill="accent3" w:themeFillTint="33"/>
            <w:vAlign w:val="center"/>
          </w:tcPr>
          <w:p w14:paraId="1561B569" w14:textId="09ADA9A7" w:rsidR="00692291" w:rsidRPr="00957F7D" w:rsidRDefault="00692291" w:rsidP="00666DF5">
            <w:pPr>
              <w:pStyle w:val="TableParagraph"/>
              <w:kinsoku w:val="0"/>
              <w:overflowPunct w:val="0"/>
              <w:spacing w:before="111"/>
              <w:jc w:val="center"/>
              <w:rPr>
                <w:rFonts w:ascii="Times New Roman" w:hAnsi="Times New Roman" w:cs="Times New Roman"/>
                <w:b/>
                <w:bCs/>
                <w:lang w:val="en-GB"/>
              </w:rPr>
            </w:pPr>
            <w:proofErr w:type="spellStart"/>
            <w:r w:rsidRPr="00957F7D">
              <w:rPr>
                <w:rFonts w:ascii="Times New Roman" w:hAnsi="Times New Roman" w:cs="Times New Roman"/>
                <w:b/>
                <w:bCs/>
                <w:lang w:val="en-GB"/>
              </w:rPr>
              <w:t>Invazinių</w:t>
            </w:r>
            <w:proofErr w:type="spellEnd"/>
            <w:r w:rsidRPr="00957F7D">
              <w:rPr>
                <w:rFonts w:ascii="Times New Roman" w:hAnsi="Times New Roman" w:cs="Times New Roman"/>
                <w:b/>
                <w:bCs/>
                <w:lang w:val="en-GB"/>
              </w:rPr>
              <w:t xml:space="preserve"> </w:t>
            </w:r>
            <w:proofErr w:type="spellStart"/>
            <w:r w:rsidRPr="00957F7D">
              <w:rPr>
                <w:rFonts w:ascii="Times New Roman" w:hAnsi="Times New Roman" w:cs="Times New Roman"/>
                <w:b/>
                <w:bCs/>
                <w:lang w:val="en-GB"/>
              </w:rPr>
              <w:t>augalų</w:t>
            </w:r>
            <w:proofErr w:type="spellEnd"/>
            <w:r w:rsidRPr="00957F7D">
              <w:rPr>
                <w:rFonts w:ascii="Times New Roman" w:hAnsi="Times New Roman" w:cs="Times New Roman"/>
                <w:b/>
                <w:bCs/>
                <w:lang w:val="en-GB"/>
              </w:rPr>
              <w:t xml:space="preserve"> </w:t>
            </w:r>
            <w:proofErr w:type="spellStart"/>
            <w:r w:rsidRPr="00957F7D">
              <w:rPr>
                <w:rFonts w:ascii="Times New Roman" w:hAnsi="Times New Roman" w:cs="Times New Roman"/>
                <w:b/>
                <w:bCs/>
                <w:lang w:val="en-GB"/>
              </w:rPr>
              <w:t>plotas</w:t>
            </w:r>
            <w:proofErr w:type="spellEnd"/>
            <w:r w:rsidR="00BC3770">
              <w:rPr>
                <w:rFonts w:ascii="Times New Roman" w:hAnsi="Times New Roman" w:cs="Times New Roman"/>
                <w:b/>
                <w:bCs/>
                <w:lang w:val="en-GB"/>
              </w:rPr>
              <w:t>, ha</w:t>
            </w:r>
            <w:r w:rsidRPr="00957F7D">
              <w:rPr>
                <w:rFonts w:ascii="Times New Roman" w:hAnsi="Times New Roman" w:cs="Times New Roman"/>
                <w:b/>
                <w:bCs/>
                <w:lang w:val="en-GB"/>
              </w:rPr>
              <w:t xml:space="preserve"> </w:t>
            </w:r>
          </w:p>
        </w:tc>
      </w:tr>
      <w:tr w:rsidR="00692291" w:rsidRPr="00957F7D" w14:paraId="03B55B7E" w14:textId="77777777" w:rsidTr="00A2607E">
        <w:trPr>
          <w:trHeight w:val="344"/>
        </w:trPr>
        <w:tc>
          <w:tcPr>
            <w:tcW w:w="709" w:type="dxa"/>
            <w:vAlign w:val="center"/>
          </w:tcPr>
          <w:p w14:paraId="0EE94698" w14:textId="77777777" w:rsidR="00692291" w:rsidRPr="00957F7D" w:rsidRDefault="00692291" w:rsidP="00965277">
            <w:pPr>
              <w:pStyle w:val="TableParagraph"/>
              <w:kinsoku w:val="0"/>
              <w:overflowPunct w:val="0"/>
              <w:rPr>
                <w:rFonts w:ascii="Times New Roman" w:hAnsi="Times New Roman" w:cs="Times New Roman"/>
                <w:lang w:val="en-GB"/>
              </w:rPr>
            </w:pPr>
            <w:r w:rsidRPr="00957F7D">
              <w:rPr>
                <w:rFonts w:ascii="Times New Roman" w:hAnsi="Times New Roman" w:cs="Times New Roman"/>
                <w:lang w:val="en-GB"/>
              </w:rPr>
              <w:t>1</w:t>
            </w:r>
          </w:p>
        </w:tc>
        <w:tc>
          <w:tcPr>
            <w:tcW w:w="4253" w:type="dxa"/>
            <w:vAlign w:val="center"/>
          </w:tcPr>
          <w:p w14:paraId="2645F210" w14:textId="66D2C8D3" w:rsidR="00692291" w:rsidRPr="00957F7D" w:rsidRDefault="00692291" w:rsidP="00965277">
            <w:pPr>
              <w:pStyle w:val="TableParagraph"/>
              <w:kinsoku w:val="0"/>
              <w:overflowPunct w:val="0"/>
              <w:ind w:left="112"/>
              <w:rPr>
                <w:rFonts w:ascii="Times New Roman" w:hAnsi="Times New Roman" w:cs="Times New Roman"/>
                <w:spacing w:val="-2"/>
                <w:lang w:val="en-GB"/>
              </w:rPr>
            </w:pPr>
            <w:r w:rsidRPr="00957F7D">
              <w:rPr>
                <w:rFonts w:ascii="Times New Roman" w:hAnsi="Times New Roman" w:cs="Times New Roman"/>
                <w:lang w:val="en-GB"/>
              </w:rPr>
              <w:t>D.</w:t>
            </w:r>
            <w:r w:rsidRPr="00957F7D">
              <w:rPr>
                <w:rFonts w:ascii="Times New Roman" w:hAnsi="Times New Roman" w:cs="Times New Roman"/>
                <w:spacing w:val="-3"/>
                <w:lang w:val="en-GB"/>
              </w:rPr>
              <w:t xml:space="preserve"> </w:t>
            </w:r>
            <w:proofErr w:type="spellStart"/>
            <w:r w:rsidRPr="00957F7D">
              <w:rPr>
                <w:rFonts w:ascii="Times New Roman" w:hAnsi="Times New Roman" w:cs="Times New Roman"/>
                <w:lang w:val="en-GB"/>
              </w:rPr>
              <w:t>Poškos</w:t>
            </w:r>
            <w:proofErr w:type="spellEnd"/>
            <w:r w:rsidRPr="00957F7D">
              <w:rPr>
                <w:rFonts w:ascii="Times New Roman" w:hAnsi="Times New Roman" w:cs="Times New Roman"/>
                <w:lang w:val="en-GB"/>
              </w:rPr>
              <w:t xml:space="preserve"> </w:t>
            </w:r>
            <w:proofErr w:type="spellStart"/>
            <w:r w:rsidRPr="00957F7D">
              <w:rPr>
                <w:rFonts w:ascii="Times New Roman" w:hAnsi="Times New Roman" w:cs="Times New Roman"/>
                <w:lang w:val="en-GB"/>
              </w:rPr>
              <w:t>gatvė</w:t>
            </w:r>
            <w:proofErr w:type="spellEnd"/>
            <w:r w:rsidRPr="00957F7D">
              <w:rPr>
                <w:rFonts w:ascii="Times New Roman" w:hAnsi="Times New Roman" w:cs="Times New Roman"/>
                <w:lang w:val="en-GB"/>
              </w:rPr>
              <w:t>,</w:t>
            </w:r>
            <w:r w:rsidRPr="00957F7D">
              <w:rPr>
                <w:rFonts w:ascii="Times New Roman" w:hAnsi="Times New Roman" w:cs="Times New Roman"/>
                <w:spacing w:val="-1"/>
                <w:lang w:val="en-GB"/>
              </w:rPr>
              <w:t xml:space="preserve"> </w:t>
            </w:r>
            <w:proofErr w:type="spellStart"/>
            <w:r w:rsidRPr="00957F7D">
              <w:rPr>
                <w:rFonts w:ascii="Times New Roman" w:hAnsi="Times New Roman" w:cs="Times New Roman"/>
                <w:spacing w:val="-2"/>
                <w:lang w:val="en-GB"/>
              </w:rPr>
              <w:t>Šiauliai</w:t>
            </w:r>
            <w:proofErr w:type="spellEnd"/>
          </w:p>
        </w:tc>
        <w:tc>
          <w:tcPr>
            <w:tcW w:w="1842" w:type="dxa"/>
            <w:vAlign w:val="center"/>
          </w:tcPr>
          <w:p w14:paraId="6EB35EF6" w14:textId="1B54B771"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0,59</w:t>
            </w:r>
          </w:p>
        </w:tc>
        <w:tc>
          <w:tcPr>
            <w:tcW w:w="2694" w:type="dxa"/>
            <w:vAlign w:val="center"/>
          </w:tcPr>
          <w:p w14:paraId="5BD00F37" w14:textId="460F31D2"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0,10</w:t>
            </w:r>
          </w:p>
        </w:tc>
      </w:tr>
      <w:tr w:rsidR="00692291" w:rsidRPr="00957F7D" w14:paraId="233F1BC4" w14:textId="77777777" w:rsidTr="00A2607E">
        <w:trPr>
          <w:trHeight w:val="268"/>
        </w:trPr>
        <w:tc>
          <w:tcPr>
            <w:tcW w:w="709" w:type="dxa"/>
            <w:vAlign w:val="center"/>
          </w:tcPr>
          <w:p w14:paraId="5F83A8BE" w14:textId="77777777" w:rsidR="00692291" w:rsidRPr="00957F7D" w:rsidRDefault="00692291" w:rsidP="00965277">
            <w:pPr>
              <w:pStyle w:val="TableParagraph"/>
              <w:kinsoku w:val="0"/>
              <w:overflowPunct w:val="0"/>
              <w:rPr>
                <w:rFonts w:ascii="Times New Roman" w:hAnsi="Times New Roman" w:cs="Times New Roman"/>
                <w:lang w:val="en-GB"/>
              </w:rPr>
            </w:pPr>
            <w:r w:rsidRPr="00957F7D">
              <w:rPr>
                <w:rFonts w:ascii="Times New Roman" w:hAnsi="Times New Roman" w:cs="Times New Roman"/>
                <w:lang w:val="en-GB"/>
              </w:rPr>
              <w:t>2</w:t>
            </w:r>
          </w:p>
        </w:tc>
        <w:tc>
          <w:tcPr>
            <w:tcW w:w="4253" w:type="dxa"/>
            <w:vAlign w:val="bottom"/>
          </w:tcPr>
          <w:p w14:paraId="28B49491" w14:textId="1A04D154" w:rsidR="00692291" w:rsidRPr="00957F7D" w:rsidRDefault="00692291" w:rsidP="00965277">
            <w:pPr>
              <w:pStyle w:val="TableParagraph"/>
              <w:kinsoku w:val="0"/>
              <w:overflowPunct w:val="0"/>
              <w:ind w:left="112"/>
              <w:rPr>
                <w:rFonts w:ascii="Times New Roman" w:hAnsi="Times New Roman" w:cs="Times New Roman"/>
                <w:spacing w:val="-2"/>
                <w:lang w:val="en-GB"/>
              </w:rPr>
            </w:pPr>
            <w:proofErr w:type="spellStart"/>
            <w:r w:rsidRPr="00957F7D">
              <w:rPr>
                <w:rFonts w:ascii="Times New Roman" w:hAnsi="Times New Roman" w:cs="Times New Roman"/>
                <w:lang w:val="en-GB"/>
              </w:rPr>
              <w:t>Prie</w:t>
            </w:r>
            <w:proofErr w:type="spellEnd"/>
            <w:r w:rsidRPr="00957F7D">
              <w:rPr>
                <w:rFonts w:ascii="Times New Roman" w:hAnsi="Times New Roman" w:cs="Times New Roman"/>
                <w:spacing w:val="-6"/>
                <w:lang w:val="en-GB"/>
              </w:rPr>
              <w:t xml:space="preserve"> </w:t>
            </w:r>
            <w:proofErr w:type="spellStart"/>
            <w:r w:rsidRPr="00957F7D">
              <w:rPr>
                <w:rFonts w:ascii="Times New Roman" w:hAnsi="Times New Roman" w:cs="Times New Roman"/>
                <w:lang w:val="en-GB"/>
              </w:rPr>
              <w:t>Dubijos</w:t>
            </w:r>
            <w:proofErr w:type="spellEnd"/>
            <w:r w:rsidRPr="00957F7D">
              <w:rPr>
                <w:rFonts w:ascii="Times New Roman" w:hAnsi="Times New Roman" w:cs="Times New Roman"/>
                <w:spacing w:val="-2"/>
                <w:lang w:val="en-GB"/>
              </w:rPr>
              <w:t xml:space="preserve"> </w:t>
            </w:r>
            <w:r w:rsidRPr="00957F7D">
              <w:rPr>
                <w:rFonts w:ascii="Times New Roman" w:hAnsi="Times New Roman" w:cs="Times New Roman"/>
                <w:spacing w:val="-5"/>
                <w:lang w:val="en-GB"/>
              </w:rPr>
              <w:t>ir</w:t>
            </w:r>
            <w:r w:rsidR="00957F7D" w:rsidRPr="00957F7D">
              <w:rPr>
                <w:rFonts w:ascii="Times New Roman" w:hAnsi="Times New Roman" w:cs="Times New Roman"/>
                <w:spacing w:val="-5"/>
                <w:lang w:val="en-GB"/>
              </w:rPr>
              <w:t xml:space="preserve"> </w:t>
            </w:r>
            <w:proofErr w:type="spellStart"/>
            <w:r w:rsidRPr="00957F7D">
              <w:rPr>
                <w:rFonts w:ascii="Times New Roman" w:hAnsi="Times New Roman" w:cs="Times New Roman"/>
                <w:lang w:val="en-GB"/>
              </w:rPr>
              <w:t>Radviliškio</w:t>
            </w:r>
            <w:proofErr w:type="spellEnd"/>
            <w:r w:rsidRPr="00957F7D">
              <w:rPr>
                <w:rFonts w:ascii="Times New Roman" w:hAnsi="Times New Roman" w:cs="Times New Roman"/>
                <w:spacing w:val="12"/>
                <w:lang w:val="en-GB"/>
              </w:rPr>
              <w:t xml:space="preserve"> </w:t>
            </w:r>
            <w:r w:rsidRPr="00957F7D">
              <w:rPr>
                <w:rFonts w:ascii="Times New Roman" w:hAnsi="Times New Roman" w:cs="Times New Roman"/>
                <w:lang w:val="en-GB"/>
              </w:rPr>
              <w:t>g</w:t>
            </w:r>
            <w:r w:rsidRPr="00957F7D">
              <w:rPr>
                <w:rFonts w:ascii="Times New Roman" w:hAnsi="Times New Roman" w:cs="Times New Roman"/>
                <w:lang w:val="lt-LT"/>
              </w:rPr>
              <w:t>.,</w:t>
            </w:r>
            <w:r w:rsidR="00957F7D">
              <w:rPr>
                <w:rFonts w:ascii="Times New Roman" w:hAnsi="Times New Roman" w:cs="Times New Roman"/>
                <w:lang w:val="lt-LT"/>
              </w:rPr>
              <w:t xml:space="preserve"> Š</w:t>
            </w:r>
            <w:r w:rsidRPr="00957F7D">
              <w:rPr>
                <w:rFonts w:ascii="Times New Roman" w:hAnsi="Times New Roman" w:cs="Times New Roman"/>
                <w:spacing w:val="-2"/>
                <w:lang w:val="lt-LT"/>
              </w:rPr>
              <w:t>iauliai</w:t>
            </w:r>
          </w:p>
        </w:tc>
        <w:tc>
          <w:tcPr>
            <w:tcW w:w="1842" w:type="dxa"/>
            <w:vAlign w:val="center"/>
          </w:tcPr>
          <w:p w14:paraId="32B43D04" w14:textId="2481D457" w:rsidR="00692291" w:rsidRPr="00957F7D" w:rsidRDefault="00692291" w:rsidP="00965277">
            <w:pPr>
              <w:pStyle w:val="TableParagraph"/>
              <w:kinsoku w:val="0"/>
              <w:overflowPunct w:val="0"/>
              <w:ind w:left="32"/>
              <w:rPr>
                <w:rFonts w:ascii="Times New Roman" w:hAnsi="Times New Roman" w:cs="Times New Roman"/>
                <w:spacing w:val="-2"/>
                <w:lang w:val="en-GB"/>
              </w:rPr>
            </w:pPr>
            <w:r w:rsidRPr="00957F7D">
              <w:rPr>
                <w:rFonts w:ascii="Times New Roman" w:hAnsi="Times New Roman" w:cs="Times New Roman"/>
                <w:spacing w:val="-2"/>
                <w:lang w:val="en-GB"/>
              </w:rPr>
              <w:t>0,28</w:t>
            </w:r>
          </w:p>
        </w:tc>
        <w:tc>
          <w:tcPr>
            <w:tcW w:w="2694" w:type="dxa"/>
            <w:vAlign w:val="center"/>
          </w:tcPr>
          <w:p w14:paraId="4795A116" w14:textId="114FE43B"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0,14</w:t>
            </w:r>
          </w:p>
        </w:tc>
      </w:tr>
      <w:tr w:rsidR="00692291" w:rsidRPr="00957F7D" w14:paraId="5E799F7F" w14:textId="77777777" w:rsidTr="00A2607E">
        <w:trPr>
          <w:trHeight w:val="170"/>
        </w:trPr>
        <w:tc>
          <w:tcPr>
            <w:tcW w:w="709" w:type="dxa"/>
            <w:vAlign w:val="center"/>
          </w:tcPr>
          <w:p w14:paraId="4718EE0B" w14:textId="77777777" w:rsidR="00692291" w:rsidRPr="00957F7D" w:rsidRDefault="00692291" w:rsidP="00965277">
            <w:pPr>
              <w:pStyle w:val="TableParagraph"/>
              <w:kinsoku w:val="0"/>
              <w:overflowPunct w:val="0"/>
              <w:rPr>
                <w:rFonts w:ascii="Times New Roman" w:hAnsi="Times New Roman" w:cs="Times New Roman"/>
                <w:lang w:val="en-GB"/>
              </w:rPr>
            </w:pPr>
            <w:r w:rsidRPr="00957F7D">
              <w:rPr>
                <w:rFonts w:ascii="Times New Roman" w:hAnsi="Times New Roman" w:cs="Times New Roman"/>
                <w:lang w:val="en-GB"/>
              </w:rPr>
              <w:t>3</w:t>
            </w:r>
          </w:p>
        </w:tc>
        <w:tc>
          <w:tcPr>
            <w:tcW w:w="4253" w:type="dxa"/>
            <w:vAlign w:val="center"/>
          </w:tcPr>
          <w:p w14:paraId="2270EC8C" w14:textId="38277768" w:rsidR="00692291" w:rsidRPr="00957F7D" w:rsidRDefault="00692291" w:rsidP="00965277">
            <w:pPr>
              <w:pStyle w:val="TableParagraph"/>
              <w:kinsoku w:val="0"/>
              <w:overflowPunct w:val="0"/>
              <w:ind w:left="112"/>
              <w:rPr>
                <w:rFonts w:ascii="Times New Roman" w:hAnsi="Times New Roman" w:cs="Times New Roman"/>
                <w:spacing w:val="-2"/>
                <w:lang w:val="en-GB"/>
              </w:rPr>
            </w:pPr>
            <w:proofErr w:type="spellStart"/>
            <w:r w:rsidRPr="00957F7D">
              <w:rPr>
                <w:rFonts w:ascii="Times New Roman" w:hAnsi="Times New Roman" w:cs="Times New Roman"/>
                <w:lang w:val="en-GB"/>
              </w:rPr>
              <w:t>Prie</w:t>
            </w:r>
            <w:proofErr w:type="spellEnd"/>
            <w:r w:rsidRPr="00957F7D">
              <w:rPr>
                <w:rFonts w:ascii="Times New Roman" w:hAnsi="Times New Roman" w:cs="Times New Roman"/>
                <w:spacing w:val="-10"/>
                <w:lang w:val="en-GB"/>
              </w:rPr>
              <w:t xml:space="preserve"> </w:t>
            </w:r>
            <w:proofErr w:type="spellStart"/>
            <w:r w:rsidRPr="00957F7D">
              <w:rPr>
                <w:rFonts w:ascii="Times New Roman" w:hAnsi="Times New Roman" w:cs="Times New Roman"/>
                <w:lang w:val="en-GB"/>
              </w:rPr>
              <w:t>Dubijos</w:t>
            </w:r>
            <w:proofErr w:type="spellEnd"/>
            <w:r w:rsidRPr="00957F7D">
              <w:rPr>
                <w:rFonts w:ascii="Times New Roman" w:hAnsi="Times New Roman" w:cs="Times New Roman"/>
                <w:spacing w:val="-7"/>
                <w:lang w:val="en-GB"/>
              </w:rPr>
              <w:t xml:space="preserve"> </w:t>
            </w:r>
            <w:r w:rsidRPr="00957F7D">
              <w:rPr>
                <w:rFonts w:ascii="Times New Roman" w:hAnsi="Times New Roman" w:cs="Times New Roman"/>
                <w:lang w:val="en-GB"/>
              </w:rPr>
              <w:t>g.</w:t>
            </w:r>
            <w:r w:rsidRPr="00957F7D">
              <w:rPr>
                <w:rFonts w:ascii="Times New Roman" w:hAnsi="Times New Roman" w:cs="Times New Roman"/>
                <w:spacing w:val="-5"/>
                <w:lang w:val="en-GB"/>
              </w:rPr>
              <w:t xml:space="preserve"> </w:t>
            </w:r>
            <w:r w:rsidRPr="00957F7D">
              <w:rPr>
                <w:rFonts w:ascii="Times New Roman" w:hAnsi="Times New Roman" w:cs="Times New Roman"/>
                <w:lang w:val="en-GB"/>
              </w:rPr>
              <w:t>79,</w:t>
            </w:r>
            <w:r w:rsidRPr="00957F7D">
              <w:rPr>
                <w:rFonts w:ascii="Times New Roman" w:hAnsi="Times New Roman" w:cs="Times New Roman"/>
                <w:spacing w:val="18"/>
                <w:lang w:val="en-GB"/>
              </w:rPr>
              <w:t xml:space="preserve"> </w:t>
            </w:r>
            <w:r w:rsidRPr="00957F7D">
              <w:rPr>
                <w:rFonts w:ascii="Times New Roman" w:hAnsi="Times New Roman" w:cs="Times New Roman"/>
                <w:spacing w:val="-2"/>
                <w:lang w:val="en-GB"/>
              </w:rPr>
              <w:t>Šiauliai</w:t>
            </w:r>
          </w:p>
        </w:tc>
        <w:tc>
          <w:tcPr>
            <w:tcW w:w="1842" w:type="dxa"/>
            <w:vAlign w:val="center"/>
          </w:tcPr>
          <w:p w14:paraId="74934574" w14:textId="61B326C0"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0,33</w:t>
            </w:r>
          </w:p>
        </w:tc>
        <w:tc>
          <w:tcPr>
            <w:tcW w:w="2694" w:type="dxa"/>
            <w:vAlign w:val="center"/>
          </w:tcPr>
          <w:p w14:paraId="314DCAA8" w14:textId="4AC91F6D"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0,002</w:t>
            </w:r>
          </w:p>
        </w:tc>
      </w:tr>
      <w:tr w:rsidR="00692291" w:rsidRPr="00957F7D" w14:paraId="29C52858" w14:textId="77777777" w:rsidTr="00A2607E">
        <w:trPr>
          <w:trHeight w:val="170"/>
        </w:trPr>
        <w:tc>
          <w:tcPr>
            <w:tcW w:w="709" w:type="dxa"/>
            <w:vAlign w:val="center"/>
          </w:tcPr>
          <w:p w14:paraId="7AE8A114" w14:textId="77777777" w:rsidR="00692291" w:rsidRPr="00957F7D" w:rsidRDefault="00692291" w:rsidP="00965277">
            <w:pPr>
              <w:pStyle w:val="TableParagraph"/>
              <w:kinsoku w:val="0"/>
              <w:overflowPunct w:val="0"/>
              <w:ind w:right="299"/>
              <w:rPr>
                <w:rFonts w:ascii="Times New Roman" w:hAnsi="Times New Roman" w:cs="Times New Roman"/>
                <w:lang w:val="en-GB"/>
              </w:rPr>
            </w:pPr>
            <w:r w:rsidRPr="00957F7D">
              <w:rPr>
                <w:rFonts w:ascii="Times New Roman" w:hAnsi="Times New Roman" w:cs="Times New Roman"/>
                <w:lang w:val="en-GB"/>
              </w:rPr>
              <w:t>4</w:t>
            </w:r>
          </w:p>
        </w:tc>
        <w:tc>
          <w:tcPr>
            <w:tcW w:w="4253" w:type="dxa"/>
            <w:vAlign w:val="center"/>
          </w:tcPr>
          <w:p w14:paraId="49786338" w14:textId="48E854D2" w:rsidR="00692291" w:rsidRPr="00957F7D" w:rsidRDefault="00692291" w:rsidP="00965277">
            <w:pPr>
              <w:pStyle w:val="TableParagraph"/>
              <w:kinsoku w:val="0"/>
              <w:overflowPunct w:val="0"/>
              <w:ind w:left="112" w:right="299"/>
              <w:rPr>
                <w:rFonts w:ascii="Times New Roman" w:hAnsi="Times New Roman" w:cs="Times New Roman"/>
                <w:spacing w:val="-2"/>
                <w:lang w:val="en-GB"/>
              </w:rPr>
            </w:pPr>
            <w:proofErr w:type="spellStart"/>
            <w:r w:rsidRPr="00957F7D">
              <w:rPr>
                <w:rFonts w:ascii="Times New Roman" w:hAnsi="Times New Roman" w:cs="Times New Roman"/>
                <w:lang w:val="en-GB"/>
              </w:rPr>
              <w:t>Prieš</w:t>
            </w:r>
            <w:proofErr w:type="spellEnd"/>
            <w:r w:rsidRPr="00957F7D">
              <w:rPr>
                <w:rFonts w:ascii="Times New Roman" w:hAnsi="Times New Roman" w:cs="Times New Roman"/>
                <w:spacing w:val="-11"/>
                <w:lang w:val="en-GB"/>
              </w:rPr>
              <w:t xml:space="preserve"> </w:t>
            </w:r>
            <w:proofErr w:type="spellStart"/>
            <w:r w:rsidRPr="00957F7D">
              <w:rPr>
                <w:rFonts w:ascii="Times New Roman" w:hAnsi="Times New Roman" w:cs="Times New Roman"/>
                <w:lang w:val="en-GB"/>
              </w:rPr>
              <w:t>Ragainės</w:t>
            </w:r>
            <w:proofErr w:type="spellEnd"/>
            <w:r w:rsidRPr="00957F7D">
              <w:rPr>
                <w:rFonts w:ascii="Times New Roman" w:hAnsi="Times New Roman" w:cs="Times New Roman"/>
                <w:spacing w:val="-10"/>
                <w:lang w:val="en-GB"/>
              </w:rPr>
              <w:t xml:space="preserve"> </w:t>
            </w:r>
            <w:r w:rsidRPr="00957F7D">
              <w:rPr>
                <w:rFonts w:ascii="Times New Roman" w:hAnsi="Times New Roman" w:cs="Times New Roman"/>
                <w:lang w:val="en-GB"/>
              </w:rPr>
              <w:t>g.</w:t>
            </w:r>
            <w:r w:rsidRPr="00957F7D">
              <w:rPr>
                <w:rFonts w:ascii="Times New Roman" w:hAnsi="Times New Roman" w:cs="Times New Roman"/>
                <w:spacing w:val="-10"/>
                <w:lang w:val="en-GB"/>
              </w:rPr>
              <w:t xml:space="preserve"> </w:t>
            </w:r>
            <w:r w:rsidRPr="00957F7D">
              <w:rPr>
                <w:rFonts w:ascii="Times New Roman" w:hAnsi="Times New Roman" w:cs="Times New Roman"/>
                <w:lang w:val="en-GB"/>
              </w:rPr>
              <w:t xml:space="preserve">82, </w:t>
            </w:r>
            <w:r w:rsidRPr="00957F7D">
              <w:rPr>
                <w:rFonts w:ascii="Times New Roman" w:hAnsi="Times New Roman" w:cs="Times New Roman"/>
                <w:spacing w:val="-2"/>
                <w:lang w:val="en-GB"/>
              </w:rPr>
              <w:t>Šiauliai</w:t>
            </w:r>
          </w:p>
        </w:tc>
        <w:tc>
          <w:tcPr>
            <w:tcW w:w="1842" w:type="dxa"/>
            <w:vAlign w:val="center"/>
          </w:tcPr>
          <w:p w14:paraId="042F39AF" w14:textId="4F744360"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0,26</w:t>
            </w:r>
          </w:p>
        </w:tc>
        <w:tc>
          <w:tcPr>
            <w:tcW w:w="2694" w:type="dxa"/>
            <w:vAlign w:val="center"/>
          </w:tcPr>
          <w:p w14:paraId="6DA351B8" w14:textId="7E930A57" w:rsidR="00692291" w:rsidRPr="00957F7D" w:rsidRDefault="00692291" w:rsidP="00965277">
            <w:pPr>
              <w:pStyle w:val="TableParagraph"/>
              <w:kinsoku w:val="0"/>
              <w:overflowPunct w:val="0"/>
              <w:ind w:left="32" w:right="12"/>
              <w:rPr>
                <w:rFonts w:ascii="Times New Roman" w:hAnsi="Times New Roman" w:cs="Times New Roman"/>
                <w:spacing w:val="-4"/>
                <w:lang w:val="en-GB"/>
              </w:rPr>
            </w:pPr>
            <w:r w:rsidRPr="00957F7D">
              <w:rPr>
                <w:rFonts w:ascii="Times New Roman" w:hAnsi="Times New Roman" w:cs="Times New Roman"/>
                <w:spacing w:val="-4"/>
                <w:lang w:val="en-GB"/>
              </w:rPr>
              <w:t>0,04</w:t>
            </w:r>
          </w:p>
        </w:tc>
      </w:tr>
    </w:tbl>
    <w:p w14:paraId="672D738A" w14:textId="5E5F6208" w:rsidR="00692291" w:rsidRDefault="00070515" w:rsidP="00D51F7C">
      <w:pPr>
        <w:spacing w:after="0" w:line="240" w:lineRule="auto"/>
        <w:jc w:val="both"/>
        <w:outlineLvl w:val="2"/>
        <w:rPr>
          <w:rFonts w:ascii="Times New Roman" w:eastAsia="Times New Roman" w:hAnsi="Times New Roman" w:cs="Times New Roman"/>
          <w:b/>
          <w:bCs/>
          <w:sz w:val="24"/>
          <w:szCs w:val="24"/>
          <w:lang w:eastAsia="lt-LT"/>
        </w:rPr>
      </w:pPr>
      <w:r>
        <w:rPr>
          <w:rFonts w:ascii="Open Sans" w:hAnsi="Open Sans" w:cs="Open Sans"/>
          <w:noProof/>
          <w:lang w:val="en-GB"/>
        </w:rPr>
        <w:lastRenderedPageBreak/>
        <w:drawing>
          <wp:inline distT="0" distB="0" distL="0" distR="0" wp14:anchorId="0C40B390" wp14:editId="310325CE">
            <wp:extent cx="6120130" cy="4313859"/>
            <wp:effectExtent l="0" t="0" r="0" b="0"/>
            <wp:docPr id="768246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246909" name="Picture 768246909"/>
                    <pic:cNvPicPr/>
                  </pic:nvPicPr>
                  <pic:blipFill>
                    <a:blip r:embed="rId7" cstate="print">
                      <a:extLst>
                        <a:ext uri="{28A0092B-C50C-407E-A947-70E740481C1C}">
                          <a14:useLocalDpi xmlns:a14="http://schemas.microsoft.com/office/drawing/2010/main" val="0"/>
                        </a:ext>
                      </a:extLst>
                    </a:blip>
                    <a:stretch>
                      <a:fillRect/>
                    </a:stretch>
                  </pic:blipFill>
                  <pic:spPr>
                    <a:xfrm>
                      <a:off x="0" y="0"/>
                      <a:ext cx="6120130" cy="4313859"/>
                    </a:xfrm>
                    <a:prstGeom prst="rect">
                      <a:avLst/>
                    </a:prstGeom>
                  </pic:spPr>
                </pic:pic>
              </a:graphicData>
            </a:graphic>
          </wp:inline>
        </w:drawing>
      </w:r>
    </w:p>
    <w:p w14:paraId="0080D634" w14:textId="3E1F14BE" w:rsidR="00C45314" w:rsidRPr="00C45314" w:rsidRDefault="00C45314" w:rsidP="009252A3">
      <w:pPr>
        <w:spacing w:after="0" w:line="240" w:lineRule="auto"/>
        <w:ind w:firstLine="567"/>
        <w:jc w:val="both"/>
        <w:outlineLvl w:val="2"/>
        <w:rPr>
          <w:rFonts w:ascii="Times New Roman" w:eastAsia="Times New Roman" w:hAnsi="Times New Roman" w:cs="Times New Roman"/>
          <w:b/>
          <w:bCs/>
          <w:sz w:val="24"/>
          <w:szCs w:val="24"/>
          <w:lang w:eastAsia="lt-LT"/>
        </w:rPr>
      </w:pPr>
      <w:r w:rsidRPr="00C45314">
        <w:rPr>
          <w:rFonts w:ascii="Times New Roman" w:eastAsia="Times New Roman" w:hAnsi="Times New Roman" w:cs="Times New Roman"/>
          <w:b/>
          <w:bCs/>
          <w:sz w:val="24"/>
          <w:szCs w:val="24"/>
          <w:lang w:eastAsia="lt-LT"/>
        </w:rPr>
        <w:t>4. Situacijos ap</w:t>
      </w:r>
      <w:r w:rsidR="009252A3">
        <w:rPr>
          <w:rFonts w:ascii="Times New Roman" w:eastAsia="Times New Roman" w:hAnsi="Times New Roman" w:cs="Times New Roman"/>
          <w:b/>
          <w:bCs/>
          <w:sz w:val="24"/>
          <w:szCs w:val="24"/>
          <w:lang w:eastAsia="lt-LT"/>
        </w:rPr>
        <w:t>ibūdinimas</w:t>
      </w:r>
      <w:r w:rsidRPr="00C45314">
        <w:rPr>
          <w:rFonts w:ascii="Times New Roman" w:eastAsia="Times New Roman" w:hAnsi="Times New Roman" w:cs="Times New Roman"/>
          <w:b/>
          <w:bCs/>
          <w:sz w:val="24"/>
          <w:szCs w:val="24"/>
          <w:lang w:eastAsia="lt-LT"/>
        </w:rPr>
        <w:t xml:space="preserve"> ir </w:t>
      </w:r>
      <w:r w:rsidR="009252A3">
        <w:rPr>
          <w:rFonts w:ascii="Times New Roman" w:eastAsia="Times New Roman" w:hAnsi="Times New Roman" w:cs="Times New Roman"/>
          <w:b/>
          <w:bCs/>
          <w:sz w:val="24"/>
          <w:szCs w:val="24"/>
          <w:lang w:eastAsia="lt-LT"/>
        </w:rPr>
        <w:t>paslaugų aprašymas</w:t>
      </w:r>
    </w:p>
    <w:p w14:paraId="371B1558" w14:textId="1B12B424" w:rsidR="00692291" w:rsidRPr="002F28C4" w:rsidRDefault="00C45314" w:rsidP="009252A3">
      <w:pPr>
        <w:spacing w:after="0" w:line="240" w:lineRule="auto"/>
        <w:ind w:firstLine="567"/>
        <w:jc w:val="both"/>
        <w:outlineLvl w:val="2"/>
        <w:rPr>
          <w:rFonts w:ascii="Times New Roman" w:hAnsi="Times New Roman" w:cs="Times New Roman"/>
          <w:b/>
          <w:spacing w:val="-2"/>
          <w:sz w:val="24"/>
          <w:szCs w:val="24"/>
        </w:rPr>
      </w:pPr>
      <w:r w:rsidRPr="002F28C4">
        <w:rPr>
          <w:rFonts w:ascii="Times New Roman" w:eastAsia="Times New Roman" w:hAnsi="Times New Roman" w:cs="Times New Roman"/>
          <w:b/>
          <w:bCs/>
          <w:sz w:val="24"/>
          <w:szCs w:val="24"/>
          <w:lang w:eastAsia="lt-LT"/>
        </w:rPr>
        <w:t>4.</w:t>
      </w:r>
      <w:r w:rsidR="00692291" w:rsidRPr="002F28C4">
        <w:rPr>
          <w:rFonts w:ascii="Times New Roman" w:eastAsia="Times New Roman" w:hAnsi="Times New Roman" w:cs="Times New Roman"/>
          <w:b/>
          <w:bCs/>
          <w:sz w:val="24"/>
          <w:szCs w:val="24"/>
          <w:lang w:eastAsia="lt-LT"/>
        </w:rPr>
        <w:t xml:space="preserve">1. </w:t>
      </w:r>
      <w:r w:rsidR="00692291" w:rsidRPr="002F28C4">
        <w:rPr>
          <w:rFonts w:ascii="Times New Roman" w:hAnsi="Times New Roman" w:cs="Times New Roman"/>
          <w:b/>
          <w:sz w:val="24"/>
          <w:szCs w:val="24"/>
        </w:rPr>
        <w:t>D.</w:t>
      </w:r>
      <w:r w:rsidR="00692291" w:rsidRPr="002F28C4">
        <w:rPr>
          <w:rFonts w:ascii="Times New Roman" w:hAnsi="Times New Roman" w:cs="Times New Roman"/>
          <w:b/>
          <w:spacing w:val="-3"/>
          <w:sz w:val="24"/>
          <w:szCs w:val="24"/>
        </w:rPr>
        <w:t xml:space="preserve"> </w:t>
      </w:r>
      <w:r w:rsidR="00692291" w:rsidRPr="002F28C4">
        <w:rPr>
          <w:rFonts w:ascii="Times New Roman" w:hAnsi="Times New Roman" w:cs="Times New Roman"/>
          <w:b/>
          <w:sz w:val="24"/>
          <w:szCs w:val="24"/>
        </w:rPr>
        <w:t>Poškos gatvė,</w:t>
      </w:r>
      <w:r w:rsidR="00692291" w:rsidRPr="002F28C4">
        <w:rPr>
          <w:rFonts w:ascii="Times New Roman" w:hAnsi="Times New Roman" w:cs="Times New Roman"/>
          <w:b/>
          <w:spacing w:val="-1"/>
          <w:sz w:val="24"/>
          <w:szCs w:val="24"/>
        </w:rPr>
        <w:t xml:space="preserve"> </w:t>
      </w:r>
      <w:r w:rsidR="00692291" w:rsidRPr="002F28C4">
        <w:rPr>
          <w:rFonts w:ascii="Times New Roman" w:hAnsi="Times New Roman" w:cs="Times New Roman"/>
          <w:b/>
          <w:spacing w:val="-2"/>
          <w:sz w:val="24"/>
          <w:szCs w:val="24"/>
        </w:rPr>
        <w:t>Šiauliai</w:t>
      </w:r>
    </w:p>
    <w:p w14:paraId="174FE164" w14:textId="0D09ABF5" w:rsidR="00692291" w:rsidRDefault="00070515" w:rsidP="009252A3">
      <w:pPr>
        <w:spacing w:after="0" w:line="240" w:lineRule="auto"/>
        <w:ind w:firstLine="567"/>
        <w:jc w:val="both"/>
        <w:outlineLvl w:val="2"/>
        <w:rPr>
          <w:rFonts w:ascii="Times New Roman" w:eastAsia="Times New Roman" w:hAnsi="Times New Roman" w:cs="Times New Roman"/>
          <w:b/>
          <w:bCs/>
          <w:sz w:val="24"/>
          <w:szCs w:val="24"/>
          <w:lang w:eastAsia="lt-LT"/>
        </w:rPr>
      </w:pPr>
      <w:r w:rsidRPr="00070515">
        <w:rPr>
          <w:rFonts w:ascii="Times New Roman" w:hAnsi="Times New Roman" w:cs="Times New Roman"/>
          <w:spacing w:val="-2"/>
          <w:sz w:val="24"/>
          <w:szCs w:val="24"/>
        </w:rPr>
        <w:t xml:space="preserve">Kanadinė rykštenė auga didelėmis sąžalynų juostomis sklypo centrinėje-šiaurinėje dalyje, o daug mažesnių sąžalynų yra išsibarsčiusių </w:t>
      </w:r>
      <w:r w:rsidRPr="00070515">
        <w:rPr>
          <w:rFonts w:ascii="Times New Roman" w:hAnsi="Times New Roman" w:cs="Times New Roman"/>
          <w:sz w:val="24"/>
          <w:szCs w:val="24"/>
        </w:rPr>
        <w:t xml:space="preserve">visoje šiaurinėje sklypo dalyje. </w:t>
      </w:r>
      <w:r>
        <w:rPr>
          <w:rFonts w:ascii="Times New Roman" w:hAnsi="Times New Roman" w:cs="Times New Roman"/>
          <w:sz w:val="24"/>
          <w:szCs w:val="24"/>
        </w:rPr>
        <w:t>Invazinės r</w:t>
      </w:r>
      <w:r w:rsidRPr="00070515">
        <w:rPr>
          <w:rFonts w:ascii="Times New Roman" w:hAnsi="Times New Roman" w:cs="Times New Roman"/>
          <w:sz w:val="24"/>
          <w:szCs w:val="24"/>
        </w:rPr>
        <w:t xml:space="preserve">ūšies sąžalynai tęsiasi ir už sklypo ribų, tačiau ne itin toli, nes iš dviejų pusių sklypas ribojasi su gatvėmis, o iš kitų dviejų pusių yra kita augalija, kur kanadinė rykštenė nėra įsitvirtinusi. </w:t>
      </w:r>
      <w:r>
        <w:rPr>
          <w:rFonts w:ascii="Times New Roman" w:hAnsi="Times New Roman" w:cs="Times New Roman"/>
          <w:sz w:val="24"/>
          <w:szCs w:val="24"/>
        </w:rPr>
        <w:t>P</w:t>
      </w:r>
      <w:r w:rsidRPr="00070515">
        <w:rPr>
          <w:rFonts w:ascii="Times New Roman" w:hAnsi="Times New Roman" w:cs="Times New Roman"/>
          <w:sz w:val="24"/>
          <w:szCs w:val="24"/>
        </w:rPr>
        <w:t xml:space="preserve">o medžių laja taip pat buvo aptiktos šio augalo </w:t>
      </w:r>
      <w:r w:rsidR="00965277" w:rsidRPr="00070515">
        <w:rPr>
          <w:rFonts w:ascii="Times New Roman" w:hAnsi="Times New Roman" w:cs="Times New Roman"/>
          <w:sz w:val="24"/>
          <w:szCs w:val="24"/>
        </w:rPr>
        <w:t>augimvietės</w:t>
      </w:r>
      <w:r w:rsidRPr="00070515">
        <w:rPr>
          <w:rFonts w:ascii="Times New Roman" w:hAnsi="Times New Roman" w:cs="Times New Roman"/>
          <w:sz w:val="24"/>
          <w:szCs w:val="24"/>
        </w:rPr>
        <w:t>.</w:t>
      </w:r>
      <w:r w:rsidRPr="00070515">
        <w:rPr>
          <w:rFonts w:ascii="Times New Roman" w:hAnsi="Times New Roman" w:cs="Times New Roman"/>
          <w:spacing w:val="-2"/>
          <w:sz w:val="24"/>
          <w:szCs w:val="24"/>
        </w:rPr>
        <w:t xml:space="preserve"> </w:t>
      </w:r>
    </w:p>
    <w:p w14:paraId="4B6B8C06" w14:textId="14CB1E0C" w:rsidR="00692291" w:rsidRPr="00E60B52" w:rsidRDefault="00692291" w:rsidP="00D51F7C">
      <w:pPr>
        <w:spacing w:after="0" w:line="240" w:lineRule="auto"/>
        <w:jc w:val="both"/>
        <w:outlineLvl w:val="2"/>
        <w:rPr>
          <w:rFonts w:ascii="Times New Roman" w:eastAsia="Times New Roman" w:hAnsi="Times New Roman" w:cs="Times New Roman"/>
          <w:b/>
          <w:bCs/>
          <w:sz w:val="24"/>
          <w:szCs w:val="24"/>
          <w:lang w:val="en-US" w:eastAsia="lt-LT"/>
        </w:rPr>
      </w:pPr>
      <w:r>
        <w:rPr>
          <w:rFonts w:ascii="Open Sans" w:hAnsi="Open Sans" w:cs="Open Sans"/>
          <w:noProof/>
          <w:spacing w:val="-2"/>
          <w:lang w:val="en-GB"/>
        </w:rPr>
        <w:lastRenderedPageBreak/>
        <w:drawing>
          <wp:inline distT="0" distB="0" distL="0" distR="0" wp14:anchorId="2733CBC6" wp14:editId="091D44EC">
            <wp:extent cx="5581089" cy="3933825"/>
            <wp:effectExtent l="0" t="0" r="635" b="0"/>
            <wp:docPr id="4273955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95546" name="Picture 427395546"/>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83850" cy="3935771"/>
                    </a:xfrm>
                    <a:prstGeom prst="rect">
                      <a:avLst/>
                    </a:prstGeom>
                  </pic:spPr>
                </pic:pic>
              </a:graphicData>
            </a:graphic>
          </wp:inline>
        </w:drawing>
      </w:r>
    </w:p>
    <w:p w14:paraId="7DA71BF1" w14:textId="4A3C3EBD" w:rsidR="00C45314" w:rsidRPr="00C45314" w:rsidRDefault="009252A3" w:rsidP="00C45314">
      <w:pPr>
        <w:pStyle w:val="Antrat3"/>
        <w:spacing w:before="0" w:beforeAutospacing="0" w:after="0" w:afterAutospacing="0"/>
        <w:ind w:left="567"/>
        <w:jc w:val="both"/>
        <w:rPr>
          <w:rStyle w:val="Grietas"/>
          <w:b/>
          <w:bCs/>
          <w:sz w:val="24"/>
          <w:szCs w:val="24"/>
        </w:rPr>
      </w:pPr>
      <w:r>
        <w:rPr>
          <w:rStyle w:val="Grietas"/>
          <w:b/>
          <w:bCs/>
          <w:sz w:val="24"/>
          <w:szCs w:val="24"/>
        </w:rPr>
        <w:t>Paslaugų aprašymas</w:t>
      </w:r>
    </w:p>
    <w:p w14:paraId="14EEA83B" w14:textId="379581F3" w:rsidR="007829C8" w:rsidRPr="00C45314" w:rsidRDefault="007829C8" w:rsidP="00C45314">
      <w:pPr>
        <w:pStyle w:val="Antrat3"/>
        <w:spacing w:before="0" w:beforeAutospacing="0" w:after="0" w:afterAutospacing="0"/>
        <w:ind w:left="567"/>
        <w:jc w:val="both"/>
        <w:rPr>
          <w:sz w:val="24"/>
          <w:szCs w:val="24"/>
        </w:rPr>
      </w:pPr>
      <w:r w:rsidRPr="00C45314">
        <w:rPr>
          <w:rStyle w:val="Grietas"/>
          <w:b/>
          <w:bCs/>
          <w:sz w:val="24"/>
          <w:szCs w:val="24"/>
        </w:rPr>
        <w:t>1 etapas – laikinas vegetacijos slopinimas (birželis–liepa)</w:t>
      </w:r>
    </w:p>
    <w:p w14:paraId="22B8A99D" w14:textId="28C8B45F" w:rsidR="007829C8" w:rsidRPr="00C45314" w:rsidRDefault="00C45314" w:rsidP="00C45314">
      <w:pPr>
        <w:pStyle w:val="prastasiniatinklio"/>
        <w:numPr>
          <w:ilvl w:val="0"/>
          <w:numId w:val="2"/>
        </w:numPr>
        <w:spacing w:before="0" w:beforeAutospacing="0" w:after="0" w:afterAutospacing="0"/>
        <w:ind w:left="567"/>
        <w:jc w:val="both"/>
      </w:pPr>
      <w:r>
        <w:t>Augalija</w:t>
      </w:r>
      <w:r w:rsidR="007829C8" w:rsidRPr="00C45314">
        <w:t xml:space="preserve"> pjaunama krūmapjovėmis</w:t>
      </w:r>
      <w:r w:rsidR="00C575E0">
        <w:t>, trimeriais</w:t>
      </w:r>
      <w:r w:rsidR="007829C8" w:rsidRPr="00C45314">
        <w:t xml:space="preserve"> ir/ar traktoriaus šienapjove.</w:t>
      </w:r>
    </w:p>
    <w:p w14:paraId="214FBF22" w14:textId="5580A3A1" w:rsidR="007829C8" w:rsidRPr="00C45314" w:rsidRDefault="007829C8" w:rsidP="00C45314">
      <w:pPr>
        <w:pStyle w:val="prastasiniatinklio"/>
        <w:numPr>
          <w:ilvl w:val="0"/>
          <w:numId w:val="2"/>
        </w:numPr>
        <w:spacing w:before="0" w:beforeAutospacing="0" w:after="0" w:afterAutospacing="0"/>
        <w:ind w:left="567"/>
        <w:jc w:val="both"/>
      </w:pPr>
      <w:r w:rsidRPr="00C45314">
        <w:t>Pjau</w:t>
      </w:r>
      <w:r w:rsidR="00C45314">
        <w:t>namas</w:t>
      </w:r>
      <w:r w:rsidRPr="00C45314">
        <w:t xml:space="preserve"> kuo didesn</w:t>
      </w:r>
      <w:r w:rsidR="00C45314">
        <w:t xml:space="preserve">is </w:t>
      </w:r>
      <w:r w:rsidRPr="00C45314">
        <w:t>plot</w:t>
      </w:r>
      <w:r w:rsidR="00C45314">
        <w:t>as</w:t>
      </w:r>
      <w:r w:rsidRPr="00C45314">
        <w:t>, išskyrus tankius krūmynus ir medžius.</w:t>
      </w:r>
    </w:p>
    <w:p w14:paraId="0B643FB1" w14:textId="595D1B9F" w:rsidR="007829C8" w:rsidRPr="00C45314" w:rsidRDefault="007829C8" w:rsidP="00C45314">
      <w:pPr>
        <w:pStyle w:val="prastasiniatinklio"/>
        <w:numPr>
          <w:ilvl w:val="0"/>
          <w:numId w:val="2"/>
        </w:numPr>
        <w:spacing w:before="0" w:beforeAutospacing="0" w:after="0" w:afterAutospacing="0"/>
        <w:ind w:left="567"/>
        <w:jc w:val="both"/>
      </w:pPr>
      <w:r w:rsidRPr="00C45314">
        <w:t>Nupjaut</w:t>
      </w:r>
      <w:r w:rsidR="00C45314">
        <w:t>a</w:t>
      </w:r>
      <w:r w:rsidRPr="00C45314">
        <w:t xml:space="preserve"> biomas</w:t>
      </w:r>
      <w:r w:rsidR="00C45314">
        <w:t>ė</w:t>
      </w:r>
      <w:r w:rsidRPr="00C45314">
        <w:t xml:space="preserve"> sur</w:t>
      </w:r>
      <w:r w:rsidR="00890ECB">
        <w:t>e</w:t>
      </w:r>
      <w:r w:rsidRPr="00C45314">
        <w:t>nk</w:t>
      </w:r>
      <w:r w:rsidR="00C45314">
        <w:t>ama</w:t>
      </w:r>
      <w:r w:rsidRPr="00C45314">
        <w:t xml:space="preserve"> ir išvež</w:t>
      </w:r>
      <w:r w:rsidR="00C45314">
        <w:t>ama</w:t>
      </w:r>
      <w:r w:rsidR="002F28C4">
        <w:t xml:space="preserve"> utilizavimui</w:t>
      </w:r>
      <w:r w:rsidR="00E60B52">
        <w:t>/kompostavimui</w:t>
      </w:r>
      <w:r w:rsidRPr="00C45314">
        <w:t>.</w:t>
      </w:r>
    </w:p>
    <w:p w14:paraId="1FEC0F97" w14:textId="77777777" w:rsidR="007829C8" w:rsidRPr="00C45314" w:rsidRDefault="007829C8" w:rsidP="00C45314">
      <w:pPr>
        <w:pStyle w:val="Antrat3"/>
        <w:spacing w:before="0" w:beforeAutospacing="0" w:after="0" w:afterAutospacing="0"/>
        <w:ind w:left="567"/>
        <w:jc w:val="both"/>
        <w:rPr>
          <w:sz w:val="24"/>
          <w:szCs w:val="24"/>
        </w:rPr>
      </w:pPr>
      <w:r w:rsidRPr="00C45314">
        <w:rPr>
          <w:rStyle w:val="Grietas"/>
          <w:b/>
          <w:bCs/>
          <w:sz w:val="24"/>
          <w:szCs w:val="24"/>
        </w:rPr>
        <w:t>2 etapas – sumedėjusios augalijos šalinimas (rugpjūtis)</w:t>
      </w:r>
    </w:p>
    <w:p w14:paraId="3E1EE6BA" w14:textId="180C305D" w:rsidR="007829C8" w:rsidRPr="00C45314" w:rsidRDefault="007829C8" w:rsidP="00C45314">
      <w:pPr>
        <w:pStyle w:val="prastasiniatinklio"/>
        <w:numPr>
          <w:ilvl w:val="0"/>
          <w:numId w:val="3"/>
        </w:numPr>
        <w:spacing w:before="0" w:beforeAutospacing="0" w:after="0" w:afterAutospacing="0"/>
        <w:ind w:left="567"/>
        <w:jc w:val="both"/>
      </w:pPr>
      <w:r w:rsidRPr="00C45314">
        <w:t>Pašalin</w:t>
      </w:r>
      <w:r w:rsidR="00C45314">
        <w:t>ami</w:t>
      </w:r>
      <w:r w:rsidRPr="00C45314">
        <w:t xml:space="preserve"> krūm</w:t>
      </w:r>
      <w:r w:rsidR="00C45314">
        <w:t>ai</w:t>
      </w:r>
      <w:r w:rsidRPr="00C45314">
        <w:t xml:space="preserve"> ir nereikaling</w:t>
      </w:r>
      <w:r w:rsidR="00C45314">
        <w:t>i</w:t>
      </w:r>
      <w:r w:rsidRPr="00C45314">
        <w:t xml:space="preserve"> medži</w:t>
      </w:r>
      <w:r w:rsidR="00C45314">
        <w:t>ai</w:t>
      </w:r>
      <w:r w:rsidRPr="00C45314">
        <w:t xml:space="preserve"> (palieka</w:t>
      </w:r>
      <w:r w:rsidR="00C45314">
        <w:t>mi</w:t>
      </w:r>
      <w:r w:rsidRPr="00C45314">
        <w:t xml:space="preserve"> kraštovaizdžiui verting</w:t>
      </w:r>
      <w:r w:rsidR="00C45314">
        <w:t>i</w:t>
      </w:r>
      <w:r w:rsidRPr="00C45314">
        <w:t xml:space="preserve"> medži</w:t>
      </w:r>
      <w:r w:rsidR="00C45314">
        <w:t>ai</w:t>
      </w:r>
      <w:r w:rsidRPr="00C45314">
        <w:t xml:space="preserve"> ir vaismedži</w:t>
      </w:r>
      <w:r w:rsidR="00C45314">
        <w:t>ai</w:t>
      </w:r>
      <w:r w:rsidRPr="00C45314">
        <w:t>).</w:t>
      </w:r>
      <w:r w:rsidR="00E60B52">
        <w:t xml:space="preserve"> Preliminariai </w:t>
      </w:r>
      <w:r w:rsidR="00915DBF">
        <w:t xml:space="preserve">50 proc. </w:t>
      </w:r>
      <w:r w:rsidR="00E60B52">
        <w:t xml:space="preserve">nuo visos </w:t>
      </w:r>
      <w:r w:rsidR="00915DBF">
        <w:t>teritorijos ploto.</w:t>
      </w:r>
    </w:p>
    <w:p w14:paraId="4286435D" w14:textId="1132BF51" w:rsidR="007829C8" w:rsidRDefault="007829C8" w:rsidP="00C45314">
      <w:pPr>
        <w:pStyle w:val="prastasiniatinklio"/>
        <w:numPr>
          <w:ilvl w:val="0"/>
          <w:numId w:val="3"/>
        </w:numPr>
        <w:spacing w:before="0" w:beforeAutospacing="0" w:after="0" w:afterAutospacing="0"/>
        <w:ind w:left="567"/>
        <w:jc w:val="both"/>
      </w:pPr>
      <w:r w:rsidRPr="00C45314">
        <w:t>Pašalin</w:t>
      </w:r>
      <w:r w:rsidR="00C45314">
        <w:t>ami</w:t>
      </w:r>
      <w:r w:rsidRPr="00C45314">
        <w:t xml:space="preserve"> kelm</w:t>
      </w:r>
      <w:r w:rsidR="00C45314">
        <w:t>ai</w:t>
      </w:r>
      <w:r w:rsidRPr="00C45314">
        <w:t xml:space="preserve"> (išfrezuo</w:t>
      </w:r>
      <w:r w:rsidR="00C45314">
        <w:t>jami</w:t>
      </w:r>
      <w:r w:rsidRPr="00C45314">
        <w:t xml:space="preserve"> arba išrau</w:t>
      </w:r>
      <w:r w:rsidR="00C45314">
        <w:t>nami</w:t>
      </w:r>
      <w:r w:rsidRPr="00C45314">
        <w:t>).</w:t>
      </w:r>
    </w:p>
    <w:p w14:paraId="62E2437E" w14:textId="7BFFA97F" w:rsidR="00C45314" w:rsidRPr="00C45314" w:rsidRDefault="00C45314" w:rsidP="00C45314">
      <w:pPr>
        <w:pStyle w:val="prastasiniatinklio"/>
        <w:numPr>
          <w:ilvl w:val="0"/>
          <w:numId w:val="3"/>
        </w:numPr>
        <w:spacing w:before="0" w:beforeAutospacing="0" w:after="0" w:afterAutospacing="0"/>
        <w:ind w:left="567"/>
        <w:jc w:val="both"/>
      </w:pPr>
      <w:proofErr w:type="spellStart"/>
      <w:r>
        <w:t>Bioskaidžios</w:t>
      </w:r>
      <w:proofErr w:type="spellEnd"/>
      <w:r w:rsidR="00890ECB">
        <w:t xml:space="preserve"> / medienos</w:t>
      </w:r>
      <w:r>
        <w:t xml:space="preserve"> atliekos surenkamos ir išvežamos</w:t>
      </w:r>
      <w:r w:rsidR="00915DBF">
        <w:t xml:space="preserve"> utilizavimui/kompostavimui</w:t>
      </w:r>
      <w:r>
        <w:t>.</w:t>
      </w:r>
    </w:p>
    <w:p w14:paraId="33D31FCD" w14:textId="77777777" w:rsidR="007829C8" w:rsidRPr="00C45314" w:rsidRDefault="007829C8" w:rsidP="00C45314">
      <w:pPr>
        <w:pStyle w:val="Antrat3"/>
        <w:spacing w:before="0" w:beforeAutospacing="0" w:after="0" w:afterAutospacing="0"/>
        <w:ind w:left="567"/>
        <w:jc w:val="both"/>
        <w:rPr>
          <w:sz w:val="24"/>
          <w:szCs w:val="24"/>
        </w:rPr>
      </w:pPr>
      <w:r w:rsidRPr="00C45314">
        <w:rPr>
          <w:rStyle w:val="Grietas"/>
          <w:b/>
          <w:bCs/>
          <w:sz w:val="24"/>
          <w:szCs w:val="24"/>
        </w:rPr>
        <w:t>3 etapas – dirvos paruošimas ir atkūrimas (rugpjūtis–rugsėjis)</w:t>
      </w:r>
    </w:p>
    <w:p w14:paraId="4577CD38" w14:textId="0876036F" w:rsidR="007829C8" w:rsidRPr="00C45314" w:rsidRDefault="007829C8" w:rsidP="00C45314">
      <w:pPr>
        <w:pStyle w:val="prastasiniatinklio"/>
        <w:numPr>
          <w:ilvl w:val="0"/>
          <w:numId w:val="4"/>
        </w:numPr>
        <w:spacing w:before="0" w:beforeAutospacing="0" w:after="0" w:afterAutospacing="0"/>
        <w:ind w:left="567"/>
        <w:jc w:val="both"/>
      </w:pPr>
      <w:r w:rsidRPr="00C45314">
        <w:t>Atli</w:t>
      </w:r>
      <w:r w:rsidR="00C45314">
        <w:t>ekamas</w:t>
      </w:r>
      <w:r w:rsidRPr="00C45314">
        <w:t xml:space="preserve"> dirvos frezavim</w:t>
      </w:r>
      <w:r w:rsidR="00C45314">
        <w:t>as</w:t>
      </w:r>
      <w:r w:rsidRPr="00C45314">
        <w:t>.</w:t>
      </w:r>
    </w:p>
    <w:p w14:paraId="2008BDB4" w14:textId="34EB1935" w:rsidR="007829C8" w:rsidRPr="00C45314" w:rsidRDefault="007829C8" w:rsidP="00C45314">
      <w:pPr>
        <w:pStyle w:val="prastasiniatinklio"/>
        <w:numPr>
          <w:ilvl w:val="0"/>
          <w:numId w:val="4"/>
        </w:numPr>
        <w:spacing w:before="0" w:beforeAutospacing="0" w:after="0" w:afterAutospacing="0"/>
        <w:ind w:left="567"/>
        <w:jc w:val="both"/>
      </w:pPr>
      <w:r w:rsidRPr="00C45314">
        <w:t>Pasė</w:t>
      </w:r>
      <w:r w:rsidR="00C45314">
        <w:t>jamas</w:t>
      </w:r>
      <w:r w:rsidRPr="00C45314">
        <w:t xml:space="preserve"> žolių ir dobilų mišin</w:t>
      </w:r>
      <w:r w:rsidR="00C45314">
        <w:t>ys</w:t>
      </w:r>
      <w:r w:rsidRPr="00C45314">
        <w:t>.</w:t>
      </w:r>
    </w:p>
    <w:p w14:paraId="0A626C80" w14:textId="63F998D9" w:rsidR="007829C8" w:rsidRDefault="007829C8" w:rsidP="00C45314">
      <w:pPr>
        <w:pStyle w:val="prastasiniatinklio"/>
        <w:numPr>
          <w:ilvl w:val="0"/>
          <w:numId w:val="4"/>
        </w:numPr>
        <w:spacing w:before="0" w:beforeAutospacing="0" w:after="0" w:afterAutospacing="0"/>
        <w:ind w:left="567"/>
        <w:jc w:val="both"/>
      </w:pPr>
      <w:r w:rsidRPr="00C45314">
        <w:t xml:space="preserve">Pirmas </w:t>
      </w:r>
      <w:r w:rsidR="00E60B52">
        <w:t xml:space="preserve">pjovimas </w:t>
      </w:r>
      <w:r w:rsidRPr="00C45314">
        <w:t>po 4–6 savaičių</w:t>
      </w:r>
      <w:r w:rsidR="00C45314">
        <w:t>, atsižvelgiant į pasėtos žolinės augalijos įsitvirtinimą.</w:t>
      </w:r>
    </w:p>
    <w:p w14:paraId="7969A0DC" w14:textId="3149D2EF" w:rsidR="00E60B52" w:rsidRPr="00C45314" w:rsidRDefault="00E60B52" w:rsidP="00E60B52">
      <w:pPr>
        <w:pStyle w:val="prastasiniatinklio"/>
        <w:spacing w:before="0" w:beforeAutospacing="0" w:after="0" w:afterAutospacing="0"/>
        <w:jc w:val="both"/>
      </w:pPr>
      <w:r>
        <w:t>*darbai atliekami ir už teritorijos ribų, kur išplitusios Kanadinės rykštenės.</w:t>
      </w:r>
    </w:p>
    <w:p w14:paraId="6834C102" w14:textId="77777777" w:rsidR="009F4F31" w:rsidRDefault="009F4F31" w:rsidP="00D51F7C">
      <w:pPr>
        <w:spacing w:after="0" w:line="240" w:lineRule="auto"/>
        <w:jc w:val="both"/>
        <w:outlineLvl w:val="2"/>
        <w:rPr>
          <w:rFonts w:ascii="Times New Roman" w:eastAsia="Times New Roman" w:hAnsi="Times New Roman" w:cs="Times New Roman"/>
          <w:b/>
          <w:bCs/>
          <w:sz w:val="24"/>
          <w:szCs w:val="24"/>
          <w:lang w:eastAsia="lt-LT"/>
        </w:rPr>
      </w:pPr>
    </w:p>
    <w:p w14:paraId="1634E7F9" w14:textId="17C76267" w:rsidR="00096857" w:rsidRPr="00510D72" w:rsidRDefault="00510D72" w:rsidP="009252A3">
      <w:pPr>
        <w:pStyle w:val="TableParagraph"/>
        <w:kinsoku w:val="0"/>
        <w:overflowPunct w:val="0"/>
        <w:ind w:firstLine="567"/>
        <w:rPr>
          <w:rFonts w:ascii="Times New Roman" w:hAnsi="Times New Roman" w:cs="Times New Roman"/>
          <w:b/>
          <w:spacing w:val="-2"/>
          <w:lang w:val="lt-LT"/>
        </w:rPr>
      </w:pPr>
      <w:r w:rsidRPr="00510D72">
        <w:rPr>
          <w:rFonts w:ascii="Times New Roman" w:eastAsia="Times New Roman" w:hAnsi="Times New Roman" w:cs="Times New Roman"/>
          <w:b/>
          <w:bCs/>
          <w:lang w:val="lt-LT" w:eastAsia="lt-LT"/>
        </w:rPr>
        <w:t>4.</w:t>
      </w:r>
      <w:r w:rsidR="00692291" w:rsidRPr="00510D72">
        <w:rPr>
          <w:rFonts w:ascii="Times New Roman" w:eastAsia="Times New Roman" w:hAnsi="Times New Roman" w:cs="Times New Roman"/>
          <w:b/>
          <w:bCs/>
          <w:lang w:val="lt-LT" w:eastAsia="lt-LT"/>
        </w:rPr>
        <w:t xml:space="preserve">2. </w:t>
      </w:r>
      <w:r w:rsidR="00096857" w:rsidRPr="00510D72">
        <w:rPr>
          <w:rFonts w:ascii="Times New Roman" w:hAnsi="Times New Roman" w:cs="Times New Roman"/>
          <w:b/>
          <w:lang w:val="lt-LT"/>
        </w:rPr>
        <w:t>Prie</w:t>
      </w:r>
      <w:r w:rsidR="00096857" w:rsidRPr="00510D72">
        <w:rPr>
          <w:rFonts w:ascii="Times New Roman" w:hAnsi="Times New Roman" w:cs="Times New Roman"/>
          <w:b/>
          <w:spacing w:val="-6"/>
          <w:lang w:val="lt-LT"/>
        </w:rPr>
        <w:t xml:space="preserve"> </w:t>
      </w:r>
      <w:r w:rsidR="00096857" w:rsidRPr="00510D72">
        <w:rPr>
          <w:rFonts w:ascii="Times New Roman" w:hAnsi="Times New Roman" w:cs="Times New Roman"/>
          <w:b/>
          <w:lang w:val="lt-LT"/>
        </w:rPr>
        <w:t>Dubijos</w:t>
      </w:r>
      <w:r w:rsidR="00096857" w:rsidRPr="00510D72">
        <w:rPr>
          <w:rFonts w:ascii="Times New Roman" w:hAnsi="Times New Roman" w:cs="Times New Roman"/>
          <w:b/>
          <w:spacing w:val="-2"/>
          <w:lang w:val="lt-LT"/>
        </w:rPr>
        <w:t xml:space="preserve"> </w:t>
      </w:r>
      <w:r w:rsidR="00096857" w:rsidRPr="00510D72">
        <w:rPr>
          <w:rFonts w:ascii="Times New Roman" w:hAnsi="Times New Roman" w:cs="Times New Roman"/>
          <w:b/>
          <w:spacing w:val="-5"/>
          <w:lang w:val="lt-LT"/>
        </w:rPr>
        <w:t xml:space="preserve">ir </w:t>
      </w:r>
      <w:r w:rsidR="00096857" w:rsidRPr="00510D72">
        <w:rPr>
          <w:rFonts w:ascii="Times New Roman" w:hAnsi="Times New Roman" w:cs="Times New Roman"/>
          <w:b/>
          <w:lang w:val="lt-LT"/>
        </w:rPr>
        <w:t>Radviliškio</w:t>
      </w:r>
      <w:r w:rsidR="00096857" w:rsidRPr="00510D72">
        <w:rPr>
          <w:rFonts w:ascii="Times New Roman" w:hAnsi="Times New Roman" w:cs="Times New Roman"/>
          <w:b/>
          <w:spacing w:val="12"/>
          <w:lang w:val="lt-LT"/>
        </w:rPr>
        <w:t xml:space="preserve"> </w:t>
      </w:r>
      <w:r w:rsidR="00096857" w:rsidRPr="00510D72">
        <w:rPr>
          <w:rFonts w:ascii="Times New Roman" w:hAnsi="Times New Roman" w:cs="Times New Roman"/>
          <w:b/>
          <w:lang w:val="lt-LT"/>
        </w:rPr>
        <w:t>g.,</w:t>
      </w:r>
      <w:r w:rsidR="00096857" w:rsidRPr="00510D72">
        <w:rPr>
          <w:rFonts w:ascii="Times New Roman" w:hAnsi="Times New Roman" w:cs="Times New Roman"/>
          <w:b/>
          <w:spacing w:val="-5"/>
          <w:lang w:val="lt-LT"/>
        </w:rPr>
        <w:t xml:space="preserve"> </w:t>
      </w:r>
      <w:r w:rsidR="00096857" w:rsidRPr="00510D72">
        <w:rPr>
          <w:rFonts w:ascii="Times New Roman" w:hAnsi="Times New Roman" w:cs="Times New Roman"/>
          <w:b/>
          <w:spacing w:val="-2"/>
          <w:lang w:val="lt-LT"/>
        </w:rPr>
        <w:t>Šiauliai</w:t>
      </w:r>
    </w:p>
    <w:p w14:paraId="5B25F394" w14:textId="33EEC02F" w:rsidR="00957F7D" w:rsidRPr="00965277" w:rsidRDefault="00957F7D" w:rsidP="009252A3">
      <w:pPr>
        <w:pStyle w:val="TableParagraph"/>
        <w:kinsoku w:val="0"/>
        <w:overflowPunct w:val="0"/>
        <w:ind w:firstLine="567"/>
        <w:jc w:val="both"/>
        <w:rPr>
          <w:rFonts w:ascii="Times New Roman" w:hAnsi="Times New Roman" w:cs="Times New Roman"/>
          <w:b/>
          <w:bCs/>
          <w:lang w:val="lt-LT"/>
        </w:rPr>
      </w:pPr>
      <w:r w:rsidRPr="00965277">
        <w:rPr>
          <w:rFonts w:ascii="Times New Roman" w:hAnsi="Times New Roman" w:cs="Times New Roman"/>
          <w:lang w:val="lt-LT"/>
        </w:rPr>
        <w:t>Šis sklypas yra Dubijos ir Radviliškio gatvių sankirtoje. Sklypas atviras, jame auga keli jauni karpotojo beržo (</w:t>
      </w:r>
      <w:proofErr w:type="spellStart"/>
      <w:r w:rsidRPr="00965277">
        <w:rPr>
          <w:rStyle w:val="Emfaz"/>
          <w:rFonts w:ascii="Times New Roman" w:hAnsi="Times New Roman" w:cs="Times New Roman"/>
          <w:lang w:val="lt-LT"/>
        </w:rPr>
        <w:t>Betula</w:t>
      </w:r>
      <w:proofErr w:type="spellEnd"/>
      <w:r w:rsidRPr="00965277">
        <w:rPr>
          <w:rStyle w:val="Emfaz"/>
          <w:rFonts w:ascii="Times New Roman" w:hAnsi="Times New Roman" w:cs="Times New Roman"/>
          <w:lang w:val="lt-LT"/>
        </w:rPr>
        <w:t xml:space="preserve"> </w:t>
      </w:r>
      <w:proofErr w:type="spellStart"/>
      <w:r w:rsidRPr="00965277">
        <w:rPr>
          <w:rStyle w:val="Emfaz"/>
          <w:rFonts w:ascii="Times New Roman" w:hAnsi="Times New Roman" w:cs="Times New Roman"/>
          <w:lang w:val="lt-LT"/>
        </w:rPr>
        <w:t>pendula</w:t>
      </w:r>
      <w:proofErr w:type="spellEnd"/>
      <w:r w:rsidRPr="00965277">
        <w:rPr>
          <w:rFonts w:ascii="Times New Roman" w:hAnsi="Times New Roman" w:cs="Times New Roman"/>
          <w:lang w:val="lt-LT"/>
        </w:rPr>
        <w:t>) medžiai, o didžiąją dalį teritorijos užima sumedėjusi nendrė ir kitos daugiametės augalų rūšys. Centrinėje dalyje yra keli šaltalankių (</w:t>
      </w:r>
      <w:proofErr w:type="spellStart"/>
      <w:r w:rsidRPr="00965277">
        <w:rPr>
          <w:rStyle w:val="Emfaz"/>
          <w:rFonts w:ascii="Times New Roman" w:hAnsi="Times New Roman" w:cs="Times New Roman"/>
          <w:lang w:val="lt-LT"/>
        </w:rPr>
        <w:t>Hippophaë</w:t>
      </w:r>
      <w:proofErr w:type="spellEnd"/>
      <w:r w:rsidRPr="00965277">
        <w:rPr>
          <w:rStyle w:val="Emfaz"/>
          <w:rFonts w:ascii="Times New Roman" w:hAnsi="Times New Roman" w:cs="Times New Roman"/>
          <w:lang w:val="lt-LT"/>
        </w:rPr>
        <w:t xml:space="preserve"> </w:t>
      </w:r>
      <w:proofErr w:type="spellStart"/>
      <w:r w:rsidRPr="00965277">
        <w:rPr>
          <w:rStyle w:val="Emfaz"/>
          <w:rFonts w:ascii="Times New Roman" w:hAnsi="Times New Roman" w:cs="Times New Roman"/>
          <w:lang w:val="lt-LT"/>
        </w:rPr>
        <w:t>rhamnoides</w:t>
      </w:r>
      <w:proofErr w:type="spellEnd"/>
      <w:r w:rsidRPr="00965277">
        <w:rPr>
          <w:rFonts w:ascii="Times New Roman" w:hAnsi="Times New Roman" w:cs="Times New Roman"/>
          <w:lang w:val="lt-LT"/>
        </w:rPr>
        <w:t xml:space="preserve">) krūmai. Kanadinės rykštenės </w:t>
      </w:r>
      <w:r w:rsidR="00965277">
        <w:rPr>
          <w:rFonts w:ascii="Times New Roman" w:hAnsi="Times New Roman" w:cs="Times New Roman"/>
          <w:lang w:val="lt-LT"/>
        </w:rPr>
        <w:t xml:space="preserve">augimvietės </w:t>
      </w:r>
      <w:r w:rsidRPr="00965277">
        <w:rPr>
          <w:rFonts w:ascii="Times New Roman" w:hAnsi="Times New Roman" w:cs="Times New Roman"/>
          <w:lang w:val="lt-LT"/>
        </w:rPr>
        <w:t>zona tęsiasi</w:t>
      </w:r>
      <w:r w:rsidR="00965277">
        <w:rPr>
          <w:rFonts w:ascii="Times New Roman" w:hAnsi="Times New Roman" w:cs="Times New Roman"/>
          <w:lang w:val="lt-LT"/>
        </w:rPr>
        <w:t xml:space="preserve"> ir</w:t>
      </w:r>
      <w:r w:rsidRPr="00965277">
        <w:rPr>
          <w:rFonts w:ascii="Times New Roman" w:hAnsi="Times New Roman" w:cs="Times New Roman"/>
          <w:lang w:val="lt-LT"/>
        </w:rPr>
        <w:t xml:space="preserve"> į šiaurę nuo bandomojo sklypo.</w:t>
      </w:r>
    </w:p>
    <w:p w14:paraId="58466544" w14:textId="20301AAF" w:rsidR="00692291" w:rsidRDefault="00096857" w:rsidP="00D51F7C">
      <w:pPr>
        <w:spacing w:after="0" w:line="240" w:lineRule="auto"/>
        <w:jc w:val="both"/>
        <w:outlineLvl w:val="3"/>
        <w:rPr>
          <w:rFonts w:ascii="Times New Roman" w:eastAsia="Times New Roman" w:hAnsi="Times New Roman" w:cs="Times New Roman"/>
          <w:b/>
          <w:bCs/>
          <w:sz w:val="24"/>
          <w:szCs w:val="24"/>
          <w:lang w:eastAsia="lt-LT"/>
        </w:rPr>
      </w:pPr>
      <w:r>
        <w:rPr>
          <w:rFonts w:ascii="Open Sans" w:hAnsi="Open Sans" w:cs="Open Sans"/>
          <w:noProof/>
          <w:lang w:val="en-GB"/>
        </w:rPr>
        <w:lastRenderedPageBreak/>
        <w:drawing>
          <wp:inline distT="0" distB="0" distL="0" distR="0" wp14:anchorId="36D816F8" wp14:editId="1AF60229">
            <wp:extent cx="5962650" cy="4202767"/>
            <wp:effectExtent l="0" t="0" r="0" b="7620"/>
            <wp:docPr id="116426378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263789" name="Picture 1164263789"/>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73446" cy="4210377"/>
                    </a:xfrm>
                    <a:prstGeom prst="rect">
                      <a:avLst/>
                    </a:prstGeom>
                  </pic:spPr>
                </pic:pic>
              </a:graphicData>
            </a:graphic>
          </wp:inline>
        </w:drawing>
      </w:r>
    </w:p>
    <w:p w14:paraId="133B4606" w14:textId="77777777" w:rsidR="009252A3" w:rsidRPr="00C45314" w:rsidRDefault="009252A3" w:rsidP="009252A3">
      <w:pPr>
        <w:pStyle w:val="Antrat3"/>
        <w:spacing w:before="0" w:beforeAutospacing="0" w:after="0" w:afterAutospacing="0"/>
        <w:ind w:left="567"/>
        <w:jc w:val="both"/>
        <w:rPr>
          <w:rStyle w:val="Grietas"/>
          <w:b/>
          <w:bCs/>
          <w:sz w:val="24"/>
          <w:szCs w:val="24"/>
        </w:rPr>
      </w:pPr>
      <w:r>
        <w:rPr>
          <w:rStyle w:val="Grietas"/>
          <w:b/>
          <w:bCs/>
          <w:sz w:val="24"/>
          <w:szCs w:val="24"/>
        </w:rPr>
        <w:t>Paslaugų aprašymas</w:t>
      </w:r>
    </w:p>
    <w:p w14:paraId="3731728B" w14:textId="0B7D8A9B" w:rsidR="00510D72" w:rsidRPr="00510D72" w:rsidRDefault="00510D72" w:rsidP="00356C9B">
      <w:pPr>
        <w:pStyle w:val="Antrat2"/>
        <w:spacing w:before="0" w:line="240" w:lineRule="auto"/>
        <w:ind w:firstLine="709"/>
        <w:rPr>
          <w:rFonts w:ascii="Times New Roman" w:hAnsi="Times New Roman" w:cs="Times New Roman"/>
          <w:color w:val="000000" w:themeColor="text1"/>
          <w:sz w:val="24"/>
          <w:szCs w:val="24"/>
        </w:rPr>
      </w:pPr>
      <w:r w:rsidRPr="00510D72">
        <w:rPr>
          <w:rStyle w:val="Grietas"/>
          <w:rFonts w:ascii="Times New Roman" w:hAnsi="Times New Roman" w:cs="Times New Roman"/>
          <w:bCs w:val="0"/>
          <w:color w:val="000000" w:themeColor="text1"/>
          <w:sz w:val="24"/>
          <w:szCs w:val="24"/>
        </w:rPr>
        <w:t>1 etapas – sumedėjusios augalijos šalinimas (</w:t>
      </w:r>
      <w:r w:rsidR="00423029">
        <w:rPr>
          <w:rStyle w:val="Grietas"/>
          <w:rFonts w:ascii="Times New Roman" w:hAnsi="Times New Roman" w:cs="Times New Roman"/>
          <w:bCs w:val="0"/>
          <w:color w:val="000000" w:themeColor="text1"/>
          <w:sz w:val="24"/>
          <w:szCs w:val="24"/>
        </w:rPr>
        <w:t>balandis–gegužė</w:t>
      </w:r>
      <w:r w:rsidRPr="00510D72">
        <w:rPr>
          <w:rStyle w:val="Grietas"/>
          <w:rFonts w:ascii="Times New Roman" w:hAnsi="Times New Roman" w:cs="Times New Roman"/>
          <w:bCs w:val="0"/>
          <w:color w:val="000000" w:themeColor="text1"/>
          <w:sz w:val="24"/>
          <w:szCs w:val="24"/>
        </w:rPr>
        <w:t>)</w:t>
      </w:r>
    </w:p>
    <w:p w14:paraId="7F0420F3" w14:textId="44733FA0" w:rsidR="00510D72" w:rsidRPr="00510D72" w:rsidRDefault="00510D72" w:rsidP="00510D72">
      <w:pPr>
        <w:pStyle w:val="prastasiniatinklio"/>
        <w:numPr>
          <w:ilvl w:val="0"/>
          <w:numId w:val="12"/>
        </w:numPr>
        <w:spacing w:before="0" w:beforeAutospacing="0" w:after="0" w:afterAutospacing="0"/>
        <w:rPr>
          <w:color w:val="000000" w:themeColor="text1"/>
        </w:rPr>
      </w:pPr>
      <w:r w:rsidRPr="00510D72">
        <w:rPr>
          <w:color w:val="000000" w:themeColor="text1"/>
        </w:rPr>
        <w:t>Pašalin</w:t>
      </w:r>
      <w:r w:rsidR="00423029">
        <w:rPr>
          <w:color w:val="000000" w:themeColor="text1"/>
        </w:rPr>
        <w:t>ami</w:t>
      </w:r>
      <w:r w:rsidRPr="00510D72">
        <w:rPr>
          <w:color w:val="000000" w:themeColor="text1"/>
        </w:rPr>
        <w:t xml:space="preserve"> pavieni</w:t>
      </w:r>
      <w:r w:rsidR="00423029">
        <w:rPr>
          <w:color w:val="000000" w:themeColor="text1"/>
        </w:rPr>
        <w:t>ai</w:t>
      </w:r>
      <w:r w:rsidRPr="00510D72">
        <w:rPr>
          <w:color w:val="000000" w:themeColor="text1"/>
        </w:rPr>
        <w:t xml:space="preserve"> šaltalankių krūm</w:t>
      </w:r>
      <w:r w:rsidR="00423029">
        <w:rPr>
          <w:color w:val="000000" w:themeColor="text1"/>
        </w:rPr>
        <w:t>ai</w:t>
      </w:r>
      <w:r w:rsidRPr="00510D72">
        <w:rPr>
          <w:color w:val="000000" w:themeColor="text1"/>
        </w:rPr>
        <w:t>.</w:t>
      </w:r>
      <w:r w:rsidR="00423029">
        <w:rPr>
          <w:color w:val="000000" w:themeColor="text1"/>
        </w:rPr>
        <w:t xml:space="preserve"> </w:t>
      </w:r>
      <w:r w:rsidR="00915DBF">
        <w:rPr>
          <w:color w:val="000000" w:themeColor="text1"/>
        </w:rPr>
        <w:t xml:space="preserve">Preliminariai 10 proc. nuo visos teritorijos ploto. </w:t>
      </w:r>
      <w:r w:rsidR="00423029">
        <w:rPr>
          <w:color w:val="000000" w:themeColor="text1"/>
        </w:rPr>
        <w:t>Beržai ir kiti kraštovaizdžiui vertingi medžiai paliekami.</w:t>
      </w:r>
      <w:r w:rsidR="00915DBF">
        <w:rPr>
          <w:color w:val="000000" w:themeColor="text1"/>
        </w:rPr>
        <w:t xml:space="preserve"> </w:t>
      </w:r>
    </w:p>
    <w:p w14:paraId="5C70FE0A" w14:textId="190062A0" w:rsidR="00510D72" w:rsidRDefault="00510D72" w:rsidP="00510D72">
      <w:pPr>
        <w:pStyle w:val="prastasiniatinklio"/>
        <w:numPr>
          <w:ilvl w:val="0"/>
          <w:numId w:val="12"/>
        </w:numPr>
        <w:spacing w:before="0" w:beforeAutospacing="0" w:after="0" w:afterAutospacing="0"/>
        <w:rPr>
          <w:color w:val="000000" w:themeColor="text1"/>
        </w:rPr>
      </w:pPr>
      <w:r w:rsidRPr="00510D72">
        <w:rPr>
          <w:color w:val="000000" w:themeColor="text1"/>
        </w:rPr>
        <w:t>Kelm</w:t>
      </w:r>
      <w:r w:rsidR="00423029">
        <w:rPr>
          <w:color w:val="000000" w:themeColor="text1"/>
        </w:rPr>
        <w:t>ai</w:t>
      </w:r>
      <w:r w:rsidRPr="00510D72">
        <w:rPr>
          <w:color w:val="000000" w:themeColor="text1"/>
        </w:rPr>
        <w:t xml:space="preserve"> išrau</w:t>
      </w:r>
      <w:r w:rsidR="00423029">
        <w:rPr>
          <w:color w:val="000000" w:themeColor="text1"/>
        </w:rPr>
        <w:t>nami</w:t>
      </w:r>
      <w:r w:rsidRPr="00510D72">
        <w:rPr>
          <w:color w:val="000000" w:themeColor="text1"/>
        </w:rPr>
        <w:t xml:space="preserve"> arba nupjau</w:t>
      </w:r>
      <w:r w:rsidR="00423029">
        <w:rPr>
          <w:color w:val="000000" w:themeColor="text1"/>
        </w:rPr>
        <w:t>nami</w:t>
      </w:r>
      <w:r w:rsidRPr="00510D72">
        <w:rPr>
          <w:color w:val="000000" w:themeColor="text1"/>
        </w:rPr>
        <w:t xml:space="preserve"> kuo arčiau žemės paviršiaus, kad netrukdytų </w:t>
      </w:r>
      <w:r w:rsidR="00423029" w:rsidRPr="00510D72">
        <w:rPr>
          <w:color w:val="000000" w:themeColor="text1"/>
        </w:rPr>
        <w:t>dirvos frezavimui</w:t>
      </w:r>
      <w:r w:rsidR="00423029">
        <w:rPr>
          <w:color w:val="000000" w:themeColor="text1"/>
        </w:rPr>
        <w:t xml:space="preserve"> ir</w:t>
      </w:r>
      <w:r w:rsidR="00423029" w:rsidRPr="00510D72">
        <w:rPr>
          <w:color w:val="000000" w:themeColor="text1"/>
        </w:rPr>
        <w:t xml:space="preserve"> </w:t>
      </w:r>
      <w:r w:rsidRPr="00510D72">
        <w:rPr>
          <w:color w:val="000000" w:themeColor="text1"/>
        </w:rPr>
        <w:t>mechanizuotam šienavimui.</w:t>
      </w:r>
    </w:p>
    <w:p w14:paraId="749FE484" w14:textId="48FF4D21" w:rsidR="00915DBF" w:rsidRPr="00C45314" w:rsidRDefault="00915DBF" w:rsidP="00915DBF">
      <w:pPr>
        <w:pStyle w:val="prastasiniatinklio"/>
        <w:numPr>
          <w:ilvl w:val="0"/>
          <w:numId w:val="12"/>
        </w:numPr>
        <w:spacing w:before="0" w:beforeAutospacing="0" w:after="0" w:afterAutospacing="0"/>
        <w:jc w:val="both"/>
      </w:pPr>
      <w:proofErr w:type="spellStart"/>
      <w:r>
        <w:t>Bioskaidžios</w:t>
      </w:r>
      <w:proofErr w:type="spellEnd"/>
      <w:r>
        <w:t xml:space="preserve"> / medienos atliekos surenkamos ir išvežamos utilizavimui/kompostavimui.</w:t>
      </w:r>
    </w:p>
    <w:p w14:paraId="3ED46127" w14:textId="77777777" w:rsidR="00915DBF" w:rsidRPr="00510D72" w:rsidRDefault="00915DBF" w:rsidP="00915DBF">
      <w:pPr>
        <w:pStyle w:val="prastasiniatinklio"/>
        <w:spacing w:before="0" w:beforeAutospacing="0" w:after="0" w:afterAutospacing="0"/>
        <w:ind w:left="720"/>
        <w:rPr>
          <w:color w:val="000000" w:themeColor="text1"/>
        </w:rPr>
      </w:pPr>
    </w:p>
    <w:p w14:paraId="26BDF03C" w14:textId="44343809" w:rsidR="00510D72" w:rsidRPr="00510D72" w:rsidRDefault="00510D72" w:rsidP="00423029">
      <w:pPr>
        <w:pStyle w:val="Antrat2"/>
        <w:spacing w:before="0" w:line="240" w:lineRule="auto"/>
        <w:ind w:firstLine="709"/>
        <w:rPr>
          <w:rFonts w:ascii="Times New Roman" w:hAnsi="Times New Roman" w:cs="Times New Roman"/>
          <w:color w:val="000000" w:themeColor="text1"/>
          <w:sz w:val="24"/>
          <w:szCs w:val="24"/>
        </w:rPr>
      </w:pPr>
      <w:r w:rsidRPr="00510D72">
        <w:rPr>
          <w:rStyle w:val="Grietas"/>
          <w:rFonts w:ascii="Times New Roman" w:hAnsi="Times New Roman" w:cs="Times New Roman"/>
          <w:bCs w:val="0"/>
          <w:color w:val="000000" w:themeColor="text1"/>
          <w:sz w:val="24"/>
          <w:szCs w:val="24"/>
        </w:rPr>
        <w:t xml:space="preserve">2 etapas – dirvos paruošimas ir </w:t>
      </w:r>
      <w:r w:rsidR="00423029">
        <w:rPr>
          <w:rStyle w:val="Grietas"/>
          <w:rFonts w:ascii="Times New Roman" w:hAnsi="Times New Roman" w:cs="Times New Roman"/>
          <w:bCs w:val="0"/>
          <w:color w:val="000000" w:themeColor="text1"/>
          <w:sz w:val="24"/>
          <w:szCs w:val="24"/>
        </w:rPr>
        <w:t>atkūrimas</w:t>
      </w:r>
      <w:r w:rsidRPr="00510D72">
        <w:rPr>
          <w:rStyle w:val="Grietas"/>
          <w:rFonts w:ascii="Times New Roman" w:hAnsi="Times New Roman" w:cs="Times New Roman"/>
          <w:bCs w:val="0"/>
          <w:color w:val="000000" w:themeColor="text1"/>
          <w:sz w:val="24"/>
          <w:szCs w:val="24"/>
        </w:rPr>
        <w:t xml:space="preserve"> (balandis–gegužė)</w:t>
      </w:r>
    </w:p>
    <w:p w14:paraId="5FB60310" w14:textId="711323BB" w:rsidR="00510D72" w:rsidRPr="00510D72" w:rsidRDefault="00510D72" w:rsidP="00510D72">
      <w:pPr>
        <w:pStyle w:val="prastasiniatinklio"/>
        <w:numPr>
          <w:ilvl w:val="0"/>
          <w:numId w:val="13"/>
        </w:numPr>
        <w:spacing w:before="0" w:beforeAutospacing="0" w:after="0" w:afterAutospacing="0"/>
        <w:rPr>
          <w:color w:val="000000" w:themeColor="text1"/>
        </w:rPr>
      </w:pPr>
      <w:r w:rsidRPr="00510D72">
        <w:rPr>
          <w:color w:val="000000" w:themeColor="text1"/>
        </w:rPr>
        <w:t>Atli</w:t>
      </w:r>
      <w:r w:rsidR="00423029">
        <w:rPr>
          <w:color w:val="000000" w:themeColor="text1"/>
        </w:rPr>
        <w:t>e</w:t>
      </w:r>
      <w:r w:rsidRPr="00510D72">
        <w:rPr>
          <w:color w:val="000000" w:themeColor="text1"/>
        </w:rPr>
        <w:t>k</w:t>
      </w:r>
      <w:r w:rsidR="00423029">
        <w:rPr>
          <w:color w:val="000000" w:themeColor="text1"/>
        </w:rPr>
        <w:t>amas</w:t>
      </w:r>
      <w:r w:rsidRPr="00510D72">
        <w:rPr>
          <w:color w:val="000000" w:themeColor="text1"/>
        </w:rPr>
        <w:t xml:space="preserve"> dirvos frezavim</w:t>
      </w:r>
      <w:r w:rsidR="00423029">
        <w:rPr>
          <w:color w:val="000000" w:themeColor="text1"/>
        </w:rPr>
        <w:t>as</w:t>
      </w:r>
      <w:r w:rsidRPr="00510D72">
        <w:rPr>
          <w:color w:val="000000" w:themeColor="text1"/>
        </w:rPr>
        <w:t xml:space="preserve"> visame plote, siekiant susilpninti kanadinės rykštenės šaknų sistemą.</w:t>
      </w:r>
    </w:p>
    <w:p w14:paraId="64A071C6" w14:textId="1EA9B358" w:rsidR="00510D72" w:rsidRPr="00510D72" w:rsidRDefault="00510D72" w:rsidP="00510D72">
      <w:pPr>
        <w:pStyle w:val="prastasiniatinklio"/>
        <w:numPr>
          <w:ilvl w:val="0"/>
          <w:numId w:val="13"/>
        </w:numPr>
        <w:spacing w:before="0" w:beforeAutospacing="0" w:after="0" w:afterAutospacing="0"/>
        <w:rPr>
          <w:color w:val="000000" w:themeColor="text1"/>
        </w:rPr>
      </w:pPr>
      <w:r w:rsidRPr="00510D72">
        <w:rPr>
          <w:color w:val="000000" w:themeColor="text1"/>
        </w:rPr>
        <w:t>Pasė</w:t>
      </w:r>
      <w:r w:rsidR="00423029">
        <w:rPr>
          <w:color w:val="000000" w:themeColor="text1"/>
        </w:rPr>
        <w:t>jamas</w:t>
      </w:r>
      <w:r w:rsidRPr="00510D72">
        <w:rPr>
          <w:color w:val="000000" w:themeColor="text1"/>
        </w:rPr>
        <w:t xml:space="preserve"> žolių ir dobilų mišin</w:t>
      </w:r>
      <w:r w:rsidR="00423029">
        <w:rPr>
          <w:color w:val="000000" w:themeColor="text1"/>
        </w:rPr>
        <w:t>ys</w:t>
      </w:r>
      <w:r w:rsidRPr="00510D72">
        <w:rPr>
          <w:color w:val="000000" w:themeColor="text1"/>
        </w:rPr>
        <w:t>, sudarant konkurenciją invazinei rūšiai.</w:t>
      </w:r>
    </w:p>
    <w:p w14:paraId="10DC9D6B" w14:textId="77777777" w:rsidR="00510D72" w:rsidRPr="00510D72" w:rsidRDefault="00510D72" w:rsidP="002F28C4">
      <w:pPr>
        <w:pStyle w:val="Antrat2"/>
        <w:spacing w:before="0" w:line="240" w:lineRule="auto"/>
        <w:ind w:firstLine="709"/>
        <w:rPr>
          <w:rFonts w:ascii="Times New Roman" w:hAnsi="Times New Roman" w:cs="Times New Roman"/>
          <w:color w:val="000000" w:themeColor="text1"/>
          <w:sz w:val="24"/>
          <w:szCs w:val="24"/>
        </w:rPr>
      </w:pPr>
      <w:r w:rsidRPr="00510D72">
        <w:rPr>
          <w:rStyle w:val="Grietas"/>
          <w:rFonts w:ascii="Times New Roman" w:hAnsi="Times New Roman" w:cs="Times New Roman"/>
          <w:bCs w:val="0"/>
          <w:color w:val="000000" w:themeColor="text1"/>
          <w:sz w:val="24"/>
          <w:szCs w:val="24"/>
        </w:rPr>
        <w:t>3 etapas – priežiūra ir šienavimas (gegužė–rugsėjis)</w:t>
      </w:r>
    </w:p>
    <w:p w14:paraId="7A8FCE56" w14:textId="08F4B5BB" w:rsidR="00510D72" w:rsidRDefault="00510D72" w:rsidP="00510D72">
      <w:pPr>
        <w:pStyle w:val="prastasiniatinklio"/>
        <w:numPr>
          <w:ilvl w:val="0"/>
          <w:numId w:val="14"/>
        </w:numPr>
        <w:spacing w:before="0" w:beforeAutospacing="0" w:after="0" w:afterAutospacing="0"/>
        <w:rPr>
          <w:color w:val="000000" w:themeColor="text1"/>
        </w:rPr>
      </w:pPr>
      <w:r w:rsidRPr="00423029">
        <w:rPr>
          <w:rStyle w:val="Grietas"/>
          <w:b w:val="0"/>
          <w:color w:val="000000" w:themeColor="text1"/>
        </w:rPr>
        <w:t>Pirmasis šienavimas:</w:t>
      </w:r>
      <w:r w:rsidRPr="00510D72">
        <w:rPr>
          <w:color w:val="000000" w:themeColor="text1"/>
        </w:rPr>
        <w:t xml:space="preserve"> po 4–6 savaičių po sėjimo, </w:t>
      </w:r>
      <w:r w:rsidR="00423029">
        <w:rPr>
          <w:color w:val="000000" w:themeColor="text1"/>
        </w:rPr>
        <w:t xml:space="preserve">atsižvelgiant į </w:t>
      </w:r>
      <w:r w:rsidR="00423029">
        <w:t>pasėtos žolinės augalijos įsitvirtinimą</w:t>
      </w:r>
      <w:r w:rsidRPr="00510D72">
        <w:rPr>
          <w:color w:val="000000" w:themeColor="text1"/>
        </w:rPr>
        <w:t>.</w:t>
      </w:r>
    </w:p>
    <w:p w14:paraId="3A2FF824" w14:textId="2B2CBD4C" w:rsidR="00423029" w:rsidRDefault="00423029" w:rsidP="00510D72">
      <w:pPr>
        <w:pStyle w:val="prastasiniatinklio"/>
        <w:numPr>
          <w:ilvl w:val="0"/>
          <w:numId w:val="14"/>
        </w:numPr>
        <w:spacing w:before="0" w:beforeAutospacing="0" w:after="0" w:afterAutospacing="0"/>
        <w:rPr>
          <w:color w:val="000000" w:themeColor="text1"/>
        </w:rPr>
      </w:pPr>
      <w:r>
        <w:rPr>
          <w:color w:val="000000" w:themeColor="text1"/>
        </w:rPr>
        <w:t>Antrasis šienavimas: rugpjūčio mėn.</w:t>
      </w:r>
    </w:p>
    <w:p w14:paraId="6E66C421" w14:textId="5D9012F2" w:rsidR="00423029" w:rsidRPr="00510D72" w:rsidRDefault="00423029" w:rsidP="00510D72">
      <w:pPr>
        <w:pStyle w:val="prastasiniatinklio"/>
        <w:numPr>
          <w:ilvl w:val="0"/>
          <w:numId w:val="14"/>
        </w:numPr>
        <w:spacing w:before="0" w:beforeAutospacing="0" w:after="0" w:afterAutospacing="0"/>
        <w:rPr>
          <w:color w:val="000000" w:themeColor="text1"/>
        </w:rPr>
      </w:pPr>
      <w:r>
        <w:rPr>
          <w:color w:val="000000" w:themeColor="text1"/>
        </w:rPr>
        <w:t>Trečiasis šienavimas: rugsėjo mėn.</w:t>
      </w:r>
    </w:p>
    <w:p w14:paraId="7DBE48E9" w14:textId="08001CBE" w:rsidR="00510D72" w:rsidRPr="00510D72" w:rsidRDefault="00510D72" w:rsidP="00D51F7C">
      <w:pPr>
        <w:spacing w:after="0" w:line="240" w:lineRule="auto"/>
        <w:jc w:val="both"/>
        <w:outlineLvl w:val="3"/>
        <w:rPr>
          <w:rFonts w:ascii="Times New Roman" w:eastAsia="Times New Roman" w:hAnsi="Times New Roman" w:cs="Times New Roman"/>
          <w:b/>
          <w:bCs/>
          <w:sz w:val="24"/>
          <w:szCs w:val="24"/>
          <w:lang w:eastAsia="lt-LT"/>
        </w:rPr>
      </w:pPr>
    </w:p>
    <w:p w14:paraId="309A276C" w14:textId="5D127164" w:rsidR="00096857" w:rsidRPr="002F28C4" w:rsidRDefault="002F28C4" w:rsidP="009252A3">
      <w:pPr>
        <w:spacing w:after="0" w:line="240" w:lineRule="auto"/>
        <w:ind w:firstLine="567"/>
        <w:jc w:val="both"/>
        <w:outlineLvl w:val="3"/>
        <w:rPr>
          <w:rFonts w:ascii="Times New Roman" w:hAnsi="Times New Roman" w:cs="Times New Roman"/>
          <w:b/>
          <w:spacing w:val="-2"/>
          <w:sz w:val="24"/>
          <w:szCs w:val="24"/>
          <w:lang w:val="en-GB"/>
        </w:rPr>
      </w:pPr>
      <w:r>
        <w:rPr>
          <w:rFonts w:ascii="Times New Roman" w:eastAsia="Times New Roman" w:hAnsi="Times New Roman" w:cs="Times New Roman"/>
          <w:b/>
          <w:bCs/>
          <w:sz w:val="24"/>
          <w:szCs w:val="24"/>
          <w:lang w:eastAsia="lt-LT"/>
        </w:rPr>
        <w:t>4.</w:t>
      </w:r>
      <w:r w:rsidR="00096857" w:rsidRPr="002F28C4">
        <w:rPr>
          <w:rFonts w:ascii="Times New Roman" w:eastAsia="Times New Roman" w:hAnsi="Times New Roman" w:cs="Times New Roman"/>
          <w:b/>
          <w:bCs/>
          <w:sz w:val="24"/>
          <w:szCs w:val="24"/>
          <w:lang w:eastAsia="lt-LT"/>
        </w:rPr>
        <w:t xml:space="preserve">3. </w:t>
      </w:r>
      <w:proofErr w:type="spellStart"/>
      <w:r w:rsidR="00096857" w:rsidRPr="002F28C4">
        <w:rPr>
          <w:rFonts w:ascii="Times New Roman" w:hAnsi="Times New Roman" w:cs="Times New Roman"/>
          <w:b/>
          <w:sz w:val="24"/>
          <w:szCs w:val="24"/>
          <w:lang w:val="en-GB"/>
        </w:rPr>
        <w:t>Prie</w:t>
      </w:r>
      <w:proofErr w:type="spellEnd"/>
      <w:r w:rsidR="00096857" w:rsidRPr="002F28C4">
        <w:rPr>
          <w:rFonts w:ascii="Times New Roman" w:hAnsi="Times New Roman" w:cs="Times New Roman"/>
          <w:b/>
          <w:spacing w:val="-10"/>
          <w:sz w:val="24"/>
          <w:szCs w:val="24"/>
          <w:lang w:val="en-GB"/>
        </w:rPr>
        <w:t xml:space="preserve"> </w:t>
      </w:r>
      <w:proofErr w:type="spellStart"/>
      <w:r w:rsidR="00096857" w:rsidRPr="002F28C4">
        <w:rPr>
          <w:rFonts w:ascii="Times New Roman" w:hAnsi="Times New Roman" w:cs="Times New Roman"/>
          <w:b/>
          <w:sz w:val="24"/>
          <w:szCs w:val="24"/>
          <w:lang w:val="en-GB"/>
        </w:rPr>
        <w:t>Dubijos</w:t>
      </w:r>
      <w:proofErr w:type="spellEnd"/>
      <w:r w:rsidR="00096857" w:rsidRPr="002F28C4">
        <w:rPr>
          <w:rFonts w:ascii="Times New Roman" w:hAnsi="Times New Roman" w:cs="Times New Roman"/>
          <w:b/>
          <w:spacing w:val="-7"/>
          <w:sz w:val="24"/>
          <w:szCs w:val="24"/>
          <w:lang w:val="en-GB"/>
        </w:rPr>
        <w:t xml:space="preserve"> </w:t>
      </w:r>
      <w:r w:rsidR="00096857" w:rsidRPr="002F28C4">
        <w:rPr>
          <w:rFonts w:ascii="Times New Roman" w:hAnsi="Times New Roman" w:cs="Times New Roman"/>
          <w:b/>
          <w:sz w:val="24"/>
          <w:szCs w:val="24"/>
          <w:lang w:val="en-GB"/>
        </w:rPr>
        <w:t>g.</w:t>
      </w:r>
      <w:r w:rsidR="00096857" w:rsidRPr="002F28C4">
        <w:rPr>
          <w:rFonts w:ascii="Times New Roman" w:hAnsi="Times New Roman" w:cs="Times New Roman"/>
          <w:b/>
          <w:spacing w:val="-5"/>
          <w:sz w:val="24"/>
          <w:szCs w:val="24"/>
          <w:lang w:val="en-GB"/>
        </w:rPr>
        <w:t xml:space="preserve"> </w:t>
      </w:r>
      <w:r w:rsidR="00096857" w:rsidRPr="002F28C4">
        <w:rPr>
          <w:rFonts w:ascii="Times New Roman" w:hAnsi="Times New Roman" w:cs="Times New Roman"/>
          <w:b/>
          <w:sz w:val="24"/>
          <w:szCs w:val="24"/>
          <w:lang w:val="en-GB"/>
        </w:rPr>
        <w:t>79,</w:t>
      </w:r>
      <w:r w:rsidR="00096857" w:rsidRPr="002F28C4">
        <w:rPr>
          <w:rFonts w:ascii="Times New Roman" w:hAnsi="Times New Roman" w:cs="Times New Roman"/>
          <w:b/>
          <w:spacing w:val="18"/>
          <w:sz w:val="24"/>
          <w:szCs w:val="24"/>
          <w:lang w:val="en-GB"/>
        </w:rPr>
        <w:t xml:space="preserve"> </w:t>
      </w:r>
      <w:r w:rsidR="00096857" w:rsidRPr="002F28C4">
        <w:rPr>
          <w:rFonts w:ascii="Times New Roman" w:hAnsi="Times New Roman" w:cs="Times New Roman"/>
          <w:b/>
          <w:spacing w:val="-2"/>
          <w:sz w:val="24"/>
          <w:szCs w:val="24"/>
          <w:lang w:val="en-GB"/>
        </w:rPr>
        <w:t>Šiauliai</w:t>
      </w:r>
    </w:p>
    <w:p w14:paraId="71472339" w14:textId="4F3F77AE" w:rsidR="00965277" w:rsidRPr="00965277" w:rsidRDefault="00965277" w:rsidP="009252A3">
      <w:pPr>
        <w:spacing w:after="0" w:line="240" w:lineRule="auto"/>
        <w:ind w:firstLine="567"/>
        <w:jc w:val="both"/>
        <w:rPr>
          <w:rFonts w:ascii="Times New Roman" w:eastAsia="Times New Roman" w:hAnsi="Times New Roman" w:cs="Times New Roman"/>
          <w:sz w:val="24"/>
          <w:szCs w:val="24"/>
          <w:lang w:eastAsia="lt-LT"/>
        </w:rPr>
      </w:pPr>
      <w:r w:rsidRPr="00965277">
        <w:rPr>
          <w:rFonts w:ascii="Times New Roman" w:eastAsia="Times New Roman" w:hAnsi="Times New Roman" w:cs="Times New Roman"/>
          <w:sz w:val="24"/>
          <w:szCs w:val="24"/>
          <w:lang w:eastAsia="lt-LT"/>
        </w:rPr>
        <w:t xml:space="preserve">Sklypas yra išsidėstęs palei Dubijos gatvės pėsčiųjų taką, o iš šiaurinės pusės ribojasi su automobilių prekybos </w:t>
      </w:r>
      <w:r>
        <w:rPr>
          <w:rFonts w:ascii="Times New Roman" w:eastAsia="Times New Roman" w:hAnsi="Times New Roman" w:cs="Times New Roman"/>
          <w:sz w:val="24"/>
          <w:szCs w:val="24"/>
          <w:lang w:eastAsia="lt-LT"/>
        </w:rPr>
        <w:t>aikštele</w:t>
      </w:r>
      <w:r w:rsidRPr="00965277">
        <w:rPr>
          <w:rFonts w:ascii="Times New Roman" w:eastAsia="Times New Roman" w:hAnsi="Times New Roman" w:cs="Times New Roman"/>
          <w:sz w:val="24"/>
          <w:szCs w:val="24"/>
          <w:lang w:eastAsia="lt-LT"/>
        </w:rPr>
        <w:t xml:space="preserve"> ir gyvenamaisiais pastatais; sklypo tęsinys į šiaurę – tai nedidelė teritorija šlaite tarp automobilių </w:t>
      </w:r>
      <w:r>
        <w:rPr>
          <w:rFonts w:ascii="Times New Roman" w:eastAsia="Times New Roman" w:hAnsi="Times New Roman" w:cs="Times New Roman"/>
          <w:sz w:val="24"/>
          <w:szCs w:val="24"/>
          <w:lang w:eastAsia="lt-LT"/>
        </w:rPr>
        <w:t>aikštelės</w:t>
      </w:r>
      <w:r w:rsidRPr="00965277">
        <w:rPr>
          <w:rFonts w:ascii="Times New Roman" w:eastAsia="Times New Roman" w:hAnsi="Times New Roman" w:cs="Times New Roman"/>
          <w:sz w:val="24"/>
          <w:szCs w:val="24"/>
          <w:lang w:eastAsia="lt-LT"/>
        </w:rPr>
        <w:t>, neasfaltuotos stovėjimo aikštelės ir gyvenamųjų teritorijų. Rytiniame sklypo gale neseniai pradėtos statybos, o naujai supiltas pylimas dengia nedidelę bandomojo sklypo dalį (apie 17 metrų į sklypo vidų).</w:t>
      </w:r>
    </w:p>
    <w:p w14:paraId="42F22C79" w14:textId="22E88D51" w:rsidR="00965277" w:rsidRDefault="00965277" w:rsidP="009252A3">
      <w:pPr>
        <w:spacing w:after="0" w:line="240" w:lineRule="auto"/>
        <w:ind w:firstLine="567"/>
        <w:jc w:val="both"/>
        <w:rPr>
          <w:rFonts w:ascii="Times New Roman" w:eastAsia="Times New Roman" w:hAnsi="Times New Roman" w:cs="Times New Roman"/>
          <w:sz w:val="24"/>
          <w:szCs w:val="24"/>
          <w:lang w:eastAsia="lt-LT"/>
        </w:rPr>
      </w:pPr>
      <w:r w:rsidRPr="00965277">
        <w:rPr>
          <w:rFonts w:ascii="Times New Roman" w:eastAsia="Times New Roman" w:hAnsi="Times New Roman" w:cs="Times New Roman"/>
          <w:sz w:val="24"/>
          <w:szCs w:val="24"/>
          <w:lang w:eastAsia="lt-LT"/>
        </w:rPr>
        <w:t xml:space="preserve">Bandomasis sklypas daugiausia atviras, apaugęs nendriniais </w:t>
      </w:r>
      <w:proofErr w:type="spellStart"/>
      <w:r w:rsidRPr="00965277">
        <w:rPr>
          <w:rFonts w:ascii="Times New Roman" w:eastAsia="Times New Roman" w:hAnsi="Times New Roman" w:cs="Times New Roman"/>
          <w:sz w:val="24"/>
          <w:szCs w:val="24"/>
          <w:lang w:eastAsia="lt-LT"/>
        </w:rPr>
        <w:t>lendrūnais</w:t>
      </w:r>
      <w:proofErr w:type="spellEnd"/>
      <w:r w:rsidRPr="00965277">
        <w:rPr>
          <w:rFonts w:ascii="Times New Roman" w:eastAsia="Times New Roman" w:hAnsi="Times New Roman" w:cs="Times New Roman"/>
          <w:sz w:val="24"/>
          <w:szCs w:val="24"/>
          <w:lang w:eastAsia="lt-LT"/>
        </w:rPr>
        <w:t xml:space="preserve"> ir kitomis žolinėmis daugiametėmis rūšimis, o kanadinė rykštenė auga išsibarsčiusiais, nedideliais sąžalynais. Sklype yra </w:t>
      </w:r>
      <w:r w:rsidRPr="00965277">
        <w:rPr>
          <w:rFonts w:ascii="Times New Roman" w:eastAsia="Times New Roman" w:hAnsi="Times New Roman" w:cs="Times New Roman"/>
          <w:sz w:val="24"/>
          <w:szCs w:val="24"/>
          <w:lang w:eastAsia="lt-LT"/>
        </w:rPr>
        <w:lastRenderedPageBreak/>
        <w:t>keletas medžių ir krūmų, tarp jų – slyvų (</w:t>
      </w:r>
      <w:proofErr w:type="spellStart"/>
      <w:r w:rsidRPr="00965277">
        <w:rPr>
          <w:rFonts w:ascii="Times New Roman" w:eastAsia="Times New Roman" w:hAnsi="Times New Roman" w:cs="Times New Roman"/>
          <w:i/>
          <w:iCs/>
          <w:sz w:val="24"/>
          <w:szCs w:val="24"/>
          <w:lang w:eastAsia="lt-LT"/>
        </w:rPr>
        <w:t>Prunus</w:t>
      </w:r>
      <w:proofErr w:type="spellEnd"/>
      <w:r w:rsidRPr="00965277">
        <w:rPr>
          <w:rFonts w:ascii="Times New Roman" w:eastAsia="Times New Roman" w:hAnsi="Times New Roman" w:cs="Times New Roman"/>
          <w:i/>
          <w:iCs/>
          <w:sz w:val="24"/>
          <w:szCs w:val="24"/>
          <w:lang w:eastAsia="lt-LT"/>
        </w:rPr>
        <w:t xml:space="preserve"> </w:t>
      </w:r>
      <w:proofErr w:type="spellStart"/>
      <w:r w:rsidRPr="00965277">
        <w:rPr>
          <w:rFonts w:ascii="Times New Roman" w:eastAsia="Times New Roman" w:hAnsi="Times New Roman" w:cs="Times New Roman"/>
          <w:i/>
          <w:iCs/>
          <w:sz w:val="24"/>
          <w:szCs w:val="24"/>
          <w:lang w:eastAsia="lt-LT"/>
        </w:rPr>
        <w:t>cerasifera</w:t>
      </w:r>
      <w:proofErr w:type="spellEnd"/>
      <w:r w:rsidRPr="00965277">
        <w:rPr>
          <w:rFonts w:ascii="Times New Roman" w:eastAsia="Times New Roman" w:hAnsi="Times New Roman" w:cs="Times New Roman"/>
          <w:sz w:val="24"/>
          <w:szCs w:val="24"/>
          <w:lang w:eastAsia="lt-LT"/>
        </w:rPr>
        <w:t>) palei pėsčiųjų taką. Po medžiais ir tikėtina pačiame sklype taip pat yra išmėtytų šiukšlių.</w:t>
      </w:r>
    </w:p>
    <w:p w14:paraId="3F3D888A" w14:textId="77777777" w:rsidR="00965277" w:rsidRPr="00965277" w:rsidRDefault="00965277" w:rsidP="00965277">
      <w:pPr>
        <w:spacing w:after="0" w:line="240" w:lineRule="auto"/>
        <w:jc w:val="both"/>
        <w:rPr>
          <w:rFonts w:ascii="Times New Roman" w:eastAsia="Times New Roman" w:hAnsi="Times New Roman" w:cs="Times New Roman"/>
          <w:sz w:val="24"/>
          <w:szCs w:val="24"/>
          <w:lang w:eastAsia="lt-LT"/>
        </w:rPr>
      </w:pPr>
    </w:p>
    <w:p w14:paraId="078DC234" w14:textId="778A1CAD" w:rsidR="00096857" w:rsidRPr="002F28C4" w:rsidRDefault="00096857" w:rsidP="002F28C4">
      <w:pPr>
        <w:spacing w:after="0" w:line="240" w:lineRule="auto"/>
        <w:jc w:val="both"/>
        <w:outlineLvl w:val="3"/>
        <w:rPr>
          <w:rFonts w:ascii="Times New Roman" w:eastAsia="Times New Roman" w:hAnsi="Times New Roman" w:cs="Times New Roman"/>
          <w:b/>
          <w:bCs/>
          <w:sz w:val="24"/>
          <w:szCs w:val="24"/>
          <w:lang w:eastAsia="lt-LT"/>
        </w:rPr>
      </w:pPr>
      <w:r w:rsidRPr="002F28C4">
        <w:rPr>
          <w:rFonts w:ascii="Open Sans" w:hAnsi="Open Sans" w:cs="Open Sans"/>
          <w:noProof/>
          <w:sz w:val="24"/>
          <w:szCs w:val="24"/>
          <w:lang w:val="en-GB"/>
        </w:rPr>
        <w:drawing>
          <wp:inline distT="0" distB="0" distL="0" distR="0" wp14:anchorId="7274AD5B" wp14:editId="012B7AC4">
            <wp:extent cx="5277485" cy="3719830"/>
            <wp:effectExtent l="0" t="0" r="0" b="0"/>
            <wp:docPr id="2232322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32271" name="Picture 22323227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7485" cy="3719830"/>
                    </a:xfrm>
                    <a:prstGeom prst="rect">
                      <a:avLst/>
                    </a:prstGeom>
                  </pic:spPr>
                </pic:pic>
              </a:graphicData>
            </a:graphic>
          </wp:inline>
        </w:drawing>
      </w:r>
    </w:p>
    <w:p w14:paraId="3FE2B5F1" w14:textId="77777777" w:rsidR="009252A3" w:rsidRPr="00C45314" w:rsidRDefault="009252A3" w:rsidP="009252A3">
      <w:pPr>
        <w:pStyle w:val="Antrat3"/>
        <w:spacing w:before="0" w:beforeAutospacing="0" w:after="0" w:afterAutospacing="0"/>
        <w:ind w:left="567"/>
        <w:jc w:val="both"/>
        <w:rPr>
          <w:rStyle w:val="Grietas"/>
          <w:b/>
          <w:bCs/>
          <w:sz w:val="24"/>
          <w:szCs w:val="24"/>
        </w:rPr>
      </w:pPr>
      <w:r>
        <w:rPr>
          <w:rStyle w:val="Grietas"/>
          <w:b/>
          <w:bCs/>
          <w:sz w:val="24"/>
          <w:szCs w:val="24"/>
        </w:rPr>
        <w:t>Paslaugų aprašymas</w:t>
      </w:r>
    </w:p>
    <w:p w14:paraId="46092D6E" w14:textId="77777777" w:rsidR="002F28C4" w:rsidRPr="002F28C4" w:rsidRDefault="002F28C4" w:rsidP="002F28C4">
      <w:pPr>
        <w:pStyle w:val="Antrat3"/>
        <w:spacing w:before="0" w:beforeAutospacing="0" w:after="0" w:afterAutospacing="0"/>
        <w:rPr>
          <w:sz w:val="24"/>
          <w:szCs w:val="24"/>
        </w:rPr>
      </w:pPr>
      <w:r w:rsidRPr="002F28C4">
        <w:rPr>
          <w:rStyle w:val="Grietas"/>
          <w:b/>
          <w:bCs/>
          <w:sz w:val="24"/>
          <w:szCs w:val="24"/>
        </w:rPr>
        <w:t>1 etapas – rankinis rykštenės šalinimas (liepa)</w:t>
      </w:r>
    </w:p>
    <w:p w14:paraId="6920B1B8" w14:textId="5DF9A941" w:rsidR="002F28C4" w:rsidRPr="002F28C4" w:rsidRDefault="002F28C4" w:rsidP="002F28C4">
      <w:pPr>
        <w:pStyle w:val="prastasiniatinklio"/>
        <w:numPr>
          <w:ilvl w:val="0"/>
          <w:numId w:val="5"/>
        </w:numPr>
        <w:spacing w:before="0" w:beforeAutospacing="0" w:after="0" w:afterAutospacing="0"/>
      </w:pPr>
      <w:r w:rsidRPr="002F28C4">
        <w:t>Kanadinė rykštenė išraunama</w:t>
      </w:r>
      <w:r>
        <w:t xml:space="preserve"> / iškasama</w:t>
      </w:r>
      <w:r w:rsidRPr="002F28C4">
        <w:t xml:space="preserve"> rankiniu būdu su šaknimis optimaliu </w:t>
      </w:r>
      <w:r>
        <w:t>laikotarpiu</w:t>
      </w:r>
      <w:r w:rsidRPr="002F28C4">
        <w:t xml:space="preserve"> (žiedynų formavimosi metu, prieš žydėjimą).</w:t>
      </w:r>
    </w:p>
    <w:p w14:paraId="264EDB1A" w14:textId="723F0703" w:rsidR="002F28C4" w:rsidRDefault="002F28C4" w:rsidP="002F28C4">
      <w:pPr>
        <w:pStyle w:val="prastasiniatinklio"/>
        <w:numPr>
          <w:ilvl w:val="0"/>
          <w:numId w:val="5"/>
        </w:numPr>
        <w:spacing w:before="0" w:beforeAutospacing="0" w:after="0" w:afterAutospacing="0"/>
      </w:pPr>
      <w:r w:rsidRPr="002F28C4">
        <w:t>Išrauti augalai surenkami ir išvežami</w:t>
      </w:r>
      <w:r w:rsidR="00915DBF">
        <w:t xml:space="preserve"> utilizavimui/kompostavimui</w:t>
      </w:r>
      <w:r w:rsidRPr="002F28C4">
        <w:t>.</w:t>
      </w:r>
    </w:p>
    <w:p w14:paraId="76FCF6B9" w14:textId="745A716B" w:rsidR="009252A3" w:rsidRPr="002F28C4" w:rsidRDefault="009252A3" w:rsidP="002F28C4">
      <w:pPr>
        <w:pStyle w:val="prastasiniatinklio"/>
        <w:numPr>
          <w:ilvl w:val="0"/>
          <w:numId w:val="5"/>
        </w:numPr>
        <w:spacing w:before="0" w:beforeAutospacing="0" w:after="0" w:afterAutospacing="0"/>
      </w:pPr>
      <w:r>
        <w:t>Surenkamos pavienės šiukšlės ir išvežamos utilizavimui.</w:t>
      </w:r>
    </w:p>
    <w:p w14:paraId="3A384691" w14:textId="28406C76" w:rsidR="002F28C4" w:rsidRPr="002F28C4" w:rsidRDefault="002F28C4" w:rsidP="002F28C4">
      <w:pPr>
        <w:pStyle w:val="Antrat3"/>
        <w:spacing w:before="0" w:beforeAutospacing="0" w:after="0" w:afterAutospacing="0"/>
        <w:rPr>
          <w:sz w:val="24"/>
          <w:szCs w:val="24"/>
        </w:rPr>
      </w:pPr>
      <w:r w:rsidRPr="002F28C4">
        <w:rPr>
          <w:rStyle w:val="Grietas"/>
          <w:b/>
          <w:bCs/>
          <w:sz w:val="24"/>
          <w:szCs w:val="24"/>
        </w:rPr>
        <w:t>2 etapas –</w:t>
      </w:r>
      <w:r>
        <w:rPr>
          <w:rStyle w:val="Grietas"/>
          <w:b/>
          <w:bCs/>
          <w:sz w:val="24"/>
          <w:szCs w:val="24"/>
        </w:rPr>
        <w:t xml:space="preserve"> </w:t>
      </w:r>
      <w:r w:rsidRPr="002F28C4">
        <w:rPr>
          <w:rStyle w:val="Grietas"/>
          <w:b/>
          <w:bCs/>
          <w:sz w:val="24"/>
          <w:szCs w:val="24"/>
        </w:rPr>
        <w:t>šienavimas (liepa–rugsėjis)</w:t>
      </w:r>
    </w:p>
    <w:p w14:paraId="1BF80584" w14:textId="305663FF" w:rsidR="002F28C4" w:rsidRPr="002F28C4" w:rsidRDefault="002F28C4" w:rsidP="008A0D0C">
      <w:pPr>
        <w:pStyle w:val="prastasiniatinklio"/>
        <w:numPr>
          <w:ilvl w:val="0"/>
          <w:numId w:val="6"/>
        </w:numPr>
        <w:spacing w:before="0" w:beforeAutospacing="0" w:after="0" w:afterAutospacing="0"/>
        <w:jc w:val="both"/>
      </w:pPr>
      <w:r w:rsidRPr="002F28C4">
        <w:t>Šienavimas po rovimo</w:t>
      </w:r>
      <w:r>
        <w:t xml:space="preserve"> / iškasimo</w:t>
      </w:r>
      <w:r w:rsidRPr="002F28C4">
        <w:t xml:space="preserve"> ir pakartotinis rugsėjį.</w:t>
      </w:r>
      <w:r w:rsidR="008A0D0C">
        <w:t xml:space="preserve"> Pirmą kartą pjaunama aplink sumedėjusią augaliją, antrą – rugpjūtį kartu su krūmų šalinimu.</w:t>
      </w:r>
    </w:p>
    <w:p w14:paraId="14F84E74" w14:textId="77777777" w:rsidR="002F28C4" w:rsidRPr="002F28C4" w:rsidRDefault="002F28C4" w:rsidP="002F28C4">
      <w:pPr>
        <w:pStyle w:val="Antrat3"/>
        <w:spacing w:before="0" w:beforeAutospacing="0" w:after="0" w:afterAutospacing="0"/>
        <w:rPr>
          <w:sz w:val="24"/>
          <w:szCs w:val="24"/>
        </w:rPr>
      </w:pPr>
      <w:r w:rsidRPr="002F28C4">
        <w:rPr>
          <w:rStyle w:val="Grietas"/>
          <w:b/>
          <w:bCs/>
          <w:sz w:val="24"/>
          <w:szCs w:val="24"/>
        </w:rPr>
        <w:t>3 etapas – krūmų ir medžių šalinimas (rugpjūtis)</w:t>
      </w:r>
    </w:p>
    <w:p w14:paraId="14E68625" w14:textId="11AB6245" w:rsidR="002F28C4" w:rsidRPr="002F28C4" w:rsidRDefault="002F28C4" w:rsidP="002F28C4">
      <w:pPr>
        <w:pStyle w:val="prastasiniatinklio"/>
        <w:numPr>
          <w:ilvl w:val="0"/>
          <w:numId w:val="7"/>
        </w:numPr>
        <w:spacing w:before="0" w:beforeAutospacing="0" w:after="0" w:afterAutospacing="0"/>
      </w:pPr>
      <w:r w:rsidRPr="002F28C4">
        <w:t>Pašalinami nereikalingi krūmai.</w:t>
      </w:r>
      <w:r w:rsidR="00D6223E">
        <w:t xml:space="preserve"> Preliminariai apie 10 proc. teritorijos ploto.</w:t>
      </w:r>
    </w:p>
    <w:p w14:paraId="6AB4F049" w14:textId="45C140E3" w:rsidR="002F28C4" w:rsidRDefault="002F28C4" w:rsidP="002F28C4">
      <w:pPr>
        <w:pStyle w:val="prastasiniatinklio"/>
        <w:numPr>
          <w:ilvl w:val="0"/>
          <w:numId w:val="7"/>
        </w:numPr>
        <w:spacing w:before="0" w:beforeAutospacing="0" w:after="0" w:afterAutospacing="0"/>
      </w:pPr>
      <w:r w:rsidRPr="002F28C4">
        <w:t>Naujai supiltame pylime pasėjama veja.</w:t>
      </w:r>
      <w:r w:rsidR="00D6223E">
        <w:t xml:space="preserve"> Preliminariai 5 proc. teritorijos ploto.</w:t>
      </w:r>
    </w:p>
    <w:p w14:paraId="367B6D43" w14:textId="77777777" w:rsidR="00EA0213" w:rsidRPr="00C45314" w:rsidRDefault="00EA0213" w:rsidP="00EA0213">
      <w:pPr>
        <w:pStyle w:val="prastasiniatinklio"/>
        <w:spacing w:before="0" w:beforeAutospacing="0" w:after="0" w:afterAutospacing="0"/>
        <w:ind w:left="720"/>
        <w:jc w:val="both"/>
      </w:pPr>
      <w:r>
        <w:t>*darbai atliekami ir už teritorijos ribų, kur išplitusios Kanadinės rykštenės.</w:t>
      </w:r>
    </w:p>
    <w:p w14:paraId="4EF8904F" w14:textId="7C116AAB" w:rsidR="00096857" w:rsidRDefault="00096857" w:rsidP="00D51F7C">
      <w:pPr>
        <w:spacing w:after="0" w:line="240" w:lineRule="auto"/>
        <w:jc w:val="both"/>
        <w:outlineLvl w:val="3"/>
        <w:rPr>
          <w:rFonts w:ascii="Times New Roman" w:eastAsia="Times New Roman" w:hAnsi="Times New Roman" w:cs="Times New Roman"/>
          <w:b/>
          <w:bCs/>
          <w:sz w:val="24"/>
          <w:szCs w:val="24"/>
          <w:lang w:eastAsia="lt-LT"/>
        </w:rPr>
      </w:pPr>
    </w:p>
    <w:p w14:paraId="43362E8A" w14:textId="01397F2C" w:rsidR="00096857" w:rsidRPr="002F28C4" w:rsidRDefault="00096857" w:rsidP="009252A3">
      <w:pPr>
        <w:spacing w:after="0" w:line="240" w:lineRule="auto"/>
        <w:ind w:firstLine="567"/>
        <w:jc w:val="both"/>
        <w:outlineLvl w:val="3"/>
        <w:rPr>
          <w:rFonts w:ascii="Times New Roman" w:hAnsi="Times New Roman" w:cs="Times New Roman"/>
          <w:b/>
          <w:spacing w:val="-2"/>
          <w:sz w:val="24"/>
          <w:szCs w:val="24"/>
          <w:lang w:val="en-GB"/>
        </w:rPr>
      </w:pPr>
      <w:r w:rsidRPr="002F28C4">
        <w:rPr>
          <w:rFonts w:ascii="Times New Roman" w:eastAsia="Times New Roman" w:hAnsi="Times New Roman" w:cs="Times New Roman"/>
          <w:b/>
          <w:bCs/>
          <w:sz w:val="24"/>
          <w:szCs w:val="24"/>
          <w:lang w:eastAsia="lt-LT"/>
        </w:rPr>
        <w:t>4</w:t>
      </w:r>
      <w:r w:rsidR="004C7DC4">
        <w:rPr>
          <w:rFonts w:ascii="Times New Roman" w:eastAsia="Times New Roman" w:hAnsi="Times New Roman" w:cs="Times New Roman"/>
          <w:b/>
          <w:bCs/>
          <w:sz w:val="24"/>
          <w:szCs w:val="24"/>
          <w:lang w:eastAsia="lt-LT"/>
        </w:rPr>
        <w:t>.4</w:t>
      </w:r>
      <w:r w:rsidRPr="002F28C4">
        <w:rPr>
          <w:rFonts w:ascii="Times New Roman" w:eastAsia="Times New Roman" w:hAnsi="Times New Roman" w:cs="Times New Roman"/>
          <w:b/>
          <w:bCs/>
          <w:sz w:val="24"/>
          <w:szCs w:val="24"/>
          <w:lang w:eastAsia="lt-LT"/>
        </w:rPr>
        <w:t xml:space="preserve">. </w:t>
      </w:r>
      <w:proofErr w:type="spellStart"/>
      <w:r w:rsidRPr="002F28C4">
        <w:rPr>
          <w:rFonts w:ascii="Times New Roman" w:hAnsi="Times New Roman" w:cs="Times New Roman"/>
          <w:b/>
          <w:sz w:val="24"/>
          <w:szCs w:val="24"/>
          <w:lang w:val="en-GB"/>
        </w:rPr>
        <w:t>Prieš</w:t>
      </w:r>
      <w:proofErr w:type="spellEnd"/>
      <w:r w:rsidRPr="002F28C4">
        <w:rPr>
          <w:rFonts w:ascii="Times New Roman" w:hAnsi="Times New Roman" w:cs="Times New Roman"/>
          <w:b/>
          <w:spacing w:val="-11"/>
          <w:sz w:val="24"/>
          <w:szCs w:val="24"/>
          <w:lang w:val="en-GB"/>
        </w:rPr>
        <w:t xml:space="preserve"> </w:t>
      </w:r>
      <w:proofErr w:type="spellStart"/>
      <w:r w:rsidRPr="002F28C4">
        <w:rPr>
          <w:rFonts w:ascii="Times New Roman" w:hAnsi="Times New Roman" w:cs="Times New Roman"/>
          <w:b/>
          <w:sz w:val="24"/>
          <w:szCs w:val="24"/>
          <w:lang w:val="en-GB"/>
        </w:rPr>
        <w:t>Ragainės</w:t>
      </w:r>
      <w:proofErr w:type="spellEnd"/>
      <w:r w:rsidRPr="002F28C4">
        <w:rPr>
          <w:rFonts w:ascii="Times New Roman" w:hAnsi="Times New Roman" w:cs="Times New Roman"/>
          <w:b/>
          <w:spacing w:val="-10"/>
          <w:sz w:val="24"/>
          <w:szCs w:val="24"/>
          <w:lang w:val="en-GB"/>
        </w:rPr>
        <w:t xml:space="preserve"> </w:t>
      </w:r>
      <w:r w:rsidRPr="002F28C4">
        <w:rPr>
          <w:rFonts w:ascii="Times New Roman" w:hAnsi="Times New Roman" w:cs="Times New Roman"/>
          <w:b/>
          <w:sz w:val="24"/>
          <w:szCs w:val="24"/>
          <w:lang w:val="en-GB"/>
        </w:rPr>
        <w:t>g.</w:t>
      </w:r>
      <w:r w:rsidRPr="002F28C4">
        <w:rPr>
          <w:rFonts w:ascii="Times New Roman" w:hAnsi="Times New Roman" w:cs="Times New Roman"/>
          <w:b/>
          <w:spacing w:val="-10"/>
          <w:sz w:val="24"/>
          <w:szCs w:val="24"/>
          <w:lang w:val="en-GB"/>
        </w:rPr>
        <w:t xml:space="preserve"> </w:t>
      </w:r>
      <w:r w:rsidRPr="002F28C4">
        <w:rPr>
          <w:rFonts w:ascii="Times New Roman" w:hAnsi="Times New Roman" w:cs="Times New Roman"/>
          <w:b/>
          <w:sz w:val="24"/>
          <w:szCs w:val="24"/>
          <w:lang w:val="en-GB"/>
        </w:rPr>
        <w:t xml:space="preserve">82, </w:t>
      </w:r>
      <w:r w:rsidRPr="002F28C4">
        <w:rPr>
          <w:rFonts w:ascii="Times New Roman" w:hAnsi="Times New Roman" w:cs="Times New Roman"/>
          <w:b/>
          <w:spacing w:val="-2"/>
          <w:sz w:val="24"/>
          <w:szCs w:val="24"/>
          <w:lang w:val="en-GB"/>
        </w:rPr>
        <w:t>Šiauliai</w:t>
      </w:r>
    </w:p>
    <w:p w14:paraId="7B7E41E0" w14:textId="5F4C61F5" w:rsidR="00965277" w:rsidRPr="00965277" w:rsidRDefault="00965277" w:rsidP="009252A3">
      <w:pPr>
        <w:spacing w:after="0" w:line="240" w:lineRule="auto"/>
        <w:ind w:firstLine="567"/>
        <w:jc w:val="both"/>
        <w:outlineLvl w:val="3"/>
        <w:rPr>
          <w:rFonts w:ascii="Times New Roman" w:hAnsi="Times New Roman" w:cs="Times New Roman"/>
          <w:spacing w:val="-2"/>
          <w:sz w:val="24"/>
          <w:szCs w:val="24"/>
          <w:lang w:val="en-GB"/>
        </w:rPr>
      </w:pPr>
      <w:r w:rsidRPr="00965277">
        <w:rPr>
          <w:rFonts w:ascii="Times New Roman" w:hAnsi="Times New Roman" w:cs="Times New Roman"/>
          <w:sz w:val="24"/>
          <w:szCs w:val="24"/>
        </w:rPr>
        <w:t xml:space="preserve">Šis sklypas yra tarp gatvės ir geležinkelio, o iš rytų ir vakarų pusių ribojasi su neasfaltuotu keliu. Sklypas ilgą laiką buvo apleistas, todėl jame išsibarsčiusiai auga įvairūs vietiniai ir invaziniai krūmai bei medžiai; dalis didesnių medžių buvo pašalinti, paliekant kelmus ir šakų krūvas. Šiaurinėje sklypo riboje yra nedidelis išdžiūvęs tvenkinys. Teritorijoje taip pat auga kelios kitos invazinės rūšys, daugiausia </w:t>
      </w:r>
      <w:proofErr w:type="spellStart"/>
      <w:r w:rsidRPr="00965277">
        <w:rPr>
          <w:rFonts w:ascii="Times New Roman" w:hAnsi="Times New Roman" w:cs="Times New Roman"/>
          <w:sz w:val="24"/>
          <w:szCs w:val="24"/>
        </w:rPr>
        <w:t>uosialapis</w:t>
      </w:r>
      <w:proofErr w:type="spellEnd"/>
      <w:r w:rsidRPr="00965277">
        <w:rPr>
          <w:rFonts w:ascii="Times New Roman" w:hAnsi="Times New Roman" w:cs="Times New Roman"/>
          <w:sz w:val="24"/>
          <w:szCs w:val="24"/>
        </w:rPr>
        <w:t xml:space="preserve"> klevas (</w:t>
      </w:r>
      <w:r w:rsidRPr="00965277">
        <w:rPr>
          <w:rStyle w:val="Emfaz"/>
          <w:rFonts w:ascii="Times New Roman" w:hAnsi="Times New Roman" w:cs="Times New Roman"/>
          <w:sz w:val="24"/>
          <w:szCs w:val="24"/>
        </w:rPr>
        <w:t>Acer negundo</w:t>
      </w:r>
      <w:r w:rsidRPr="00965277">
        <w:rPr>
          <w:rFonts w:ascii="Times New Roman" w:hAnsi="Times New Roman" w:cs="Times New Roman"/>
          <w:sz w:val="24"/>
          <w:szCs w:val="24"/>
        </w:rPr>
        <w:t>) ir šaltalankis (</w:t>
      </w:r>
      <w:proofErr w:type="spellStart"/>
      <w:r w:rsidRPr="00965277">
        <w:rPr>
          <w:rStyle w:val="Emfaz"/>
          <w:rFonts w:ascii="Times New Roman" w:hAnsi="Times New Roman" w:cs="Times New Roman"/>
          <w:sz w:val="24"/>
          <w:szCs w:val="24"/>
        </w:rPr>
        <w:t>Hippophaë</w:t>
      </w:r>
      <w:proofErr w:type="spellEnd"/>
      <w:r w:rsidRPr="00965277">
        <w:rPr>
          <w:rStyle w:val="Emfaz"/>
          <w:rFonts w:ascii="Times New Roman" w:hAnsi="Times New Roman" w:cs="Times New Roman"/>
          <w:sz w:val="24"/>
          <w:szCs w:val="24"/>
        </w:rPr>
        <w:t xml:space="preserve"> </w:t>
      </w:r>
      <w:proofErr w:type="spellStart"/>
      <w:r w:rsidRPr="00965277">
        <w:rPr>
          <w:rStyle w:val="Emfaz"/>
          <w:rFonts w:ascii="Times New Roman" w:hAnsi="Times New Roman" w:cs="Times New Roman"/>
          <w:sz w:val="24"/>
          <w:szCs w:val="24"/>
        </w:rPr>
        <w:t>rhamnoides</w:t>
      </w:r>
      <w:proofErr w:type="spellEnd"/>
      <w:r w:rsidRPr="00965277">
        <w:rPr>
          <w:rFonts w:ascii="Times New Roman" w:hAnsi="Times New Roman" w:cs="Times New Roman"/>
          <w:sz w:val="24"/>
          <w:szCs w:val="24"/>
        </w:rPr>
        <w:t xml:space="preserve">). Sumedėjusią augaliją sudaro jauni plačialapiai medžiai (paprastasis ąžuolas </w:t>
      </w:r>
      <w:proofErr w:type="spellStart"/>
      <w:r w:rsidRPr="00965277">
        <w:rPr>
          <w:rStyle w:val="Emfaz"/>
          <w:rFonts w:ascii="Times New Roman" w:hAnsi="Times New Roman" w:cs="Times New Roman"/>
          <w:sz w:val="24"/>
          <w:szCs w:val="24"/>
        </w:rPr>
        <w:t>Quercus</w:t>
      </w:r>
      <w:proofErr w:type="spellEnd"/>
      <w:r w:rsidRPr="00965277">
        <w:rPr>
          <w:rStyle w:val="Emfaz"/>
          <w:rFonts w:ascii="Times New Roman" w:hAnsi="Times New Roman" w:cs="Times New Roman"/>
          <w:sz w:val="24"/>
          <w:szCs w:val="24"/>
        </w:rPr>
        <w:t xml:space="preserve"> </w:t>
      </w:r>
      <w:proofErr w:type="spellStart"/>
      <w:r w:rsidRPr="00965277">
        <w:rPr>
          <w:rStyle w:val="Emfaz"/>
          <w:rFonts w:ascii="Times New Roman" w:hAnsi="Times New Roman" w:cs="Times New Roman"/>
          <w:sz w:val="24"/>
          <w:szCs w:val="24"/>
        </w:rPr>
        <w:t>robur</w:t>
      </w:r>
      <w:proofErr w:type="spellEnd"/>
      <w:r w:rsidRPr="00965277">
        <w:rPr>
          <w:rFonts w:ascii="Times New Roman" w:hAnsi="Times New Roman" w:cs="Times New Roman"/>
          <w:sz w:val="24"/>
          <w:szCs w:val="24"/>
        </w:rPr>
        <w:t>) ir trapieji gluosniai (</w:t>
      </w:r>
      <w:proofErr w:type="spellStart"/>
      <w:r w:rsidRPr="00965277">
        <w:rPr>
          <w:rStyle w:val="Emfaz"/>
          <w:rFonts w:ascii="Times New Roman" w:hAnsi="Times New Roman" w:cs="Times New Roman"/>
          <w:sz w:val="24"/>
          <w:szCs w:val="24"/>
        </w:rPr>
        <w:t>Salix</w:t>
      </w:r>
      <w:proofErr w:type="spellEnd"/>
      <w:r w:rsidRPr="00965277">
        <w:rPr>
          <w:rStyle w:val="Emfaz"/>
          <w:rFonts w:ascii="Times New Roman" w:hAnsi="Times New Roman" w:cs="Times New Roman"/>
          <w:sz w:val="24"/>
          <w:szCs w:val="24"/>
        </w:rPr>
        <w:t xml:space="preserve"> </w:t>
      </w:r>
      <w:proofErr w:type="spellStart"/>
      <w:r w:rsidRPr="00965277">
        <w:rPr>
          <w:rStyle w:val="Emfaz"/>
          <w:rFonts w:ascii="Times New Roman" w:hAnsi="Times New Roman" w:cs="Times New Roman"/>
          <w:sz w:val="24"/>
          <w:szCs w:val="24"/>
        </w:rPr>
        <w:t>fragilis</w:t>
      </w:r>
      <w:proofErr w:type="spellEnd"/>
      <w:r w:rsidRPr="00965277">
        <w:rPr>
          <w:rFonts w:ascii="Times New Roman" w:hAnsi="Times New Roman" w:cs="Times New Roman"/>
          <w:sz w:val="24"/>
          <w:szCs w:val="24"/>
        </w:rPr>
        <w:t>), dauguma jų sudaro krūmų grupes.</w:t>
      </w:r>
    </w:p>
    <w:p w14:paraId="067BB9D5" w14:textId="6763F39B" w:rsidR="00096857" w:rsidRDefault="00096857" w:rsidP="00D51F7C">
      <w:pPr>
        <w:spacing w:after="0" w:line="240" w:lineRule="auto"/>
        <w:jc w:val="both"/>
        <w:outlineLvl w:val="3"/>
        <w:rPr>
          <w:rFonts w:ascii="Times New Roman" w:eastAsia="Times New Roman" w:hAnsi="Times New Roman" w:cs="Times New Roman"/>
          <w:b/>
          <w:bCs/>
          <w:sz w:val="24"/>
          <w:szCs w:val="24"/>
          <w:lang w:eastAsia="lt-LT"/>
        </w:rPr>
      </w:pPr>
    </w:p>
    <w:p w14:paraId="00855C80" w14:textId="79BD38E0" w:rsidR="00096857" w:rsidRDefault="00096857" w:rsidP="00D51F7C">
      <w:pPr>
        <w:spacing w:after="0" w:line="240" w:lineRule="auto"/>
        <w:jc w:val="both"/>
        <w:outlineLvl w:val="3"/>
        <w:rPr>
          <w:rFonts w:ascii="Times New Roman" w:eastAsia="Times New Roman" w:hAnsi="Times New Roman" w:cs="Times New Roman"/>
          <w:b/>
          <w:bCs/>
          <w:sz w:val="24"/>
          <w:szCs w:val="24"/>
          <w:lang w:eastAsia="lt-LT"/>
        </w:rPr>
      </w:pPr>
      <w:r>
        <w:rPr>
          <w:rFonts w:ascii="Open Sans" w:hAnsi="Open Sans" w:cs="Open Sans"/>
          <w:noProof/>
          <w:lang w:val="en-GB"/>
        </w:rPr>
        <w:lastRenderedPageBreak/>
        <w:drawing>
          <wp:inline distT="0" distB="0" distL="0" distR="0" wp14:anchorId="6B3BD665" wp14:editId="719CC59E">
            <wp:extent cx="5918927" cy="4171950"/>
            <wp:effectExtent l="0" t="0" r="5715" b="0"/>
            <wp:docPr id="1917769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769498" name="Picture 191776949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313" cy="4175746"/>
                    </a:xfrm>
                    <a:prstGeom prst="rect">
                      <a:avLst/>
                    </a:prstGeom>
                  </pic:spPr>
                </pic:pic>
              </a:graphicData>
            </a:graphic>
          </wp:inline>
        </w:drawing>
      </w:r>
    </w:p>
    <w:p w14:paraId="0E9ED519" w14:textId="7E61D401" w:rsidR="00096857" w:rsidRDefault="00096857" w:rsidP="00D51F7C">
      <w:pPr>
        <w:spacing w:after="0" w:line="240" w:lineRule="auto"/>
        <w:jc w:val="both"/>
        <w:outlineLvl w:val="3"/>
        <w:rPr>
          <w:rFonts w:ascii="Times New Roman" w:eastAsia="Times New Roman" w:hAnsi="Times New Roman" w:cs="Times New Roman"/>
          <w:b/>
          <w:bCs/>
          <w:sz w:val="24"/>
          <w:szCs w:val="24"/>
          <w:lang w:eastAsia="lt-LT"/>
        </w:rPr>
      </w:pPr>
    </w:p>
    <w:p w14:paraId="485F3B2F" w14:textId="77777777" w:rsidR="009252A3" w:rsidRPr="00C45314" w:rsidRDefault="009252A3" w:rsidP="009252A3">
      <w:pPr>
        <w:pStyle w:val="Antrat3"/>
        <w:spacing w:before="0" w:beforeAutospacing="0" w:after="0" w:afterAutospacing="0"/>
        <w:ind w:left="567"/>
        <w:jc w:val="both"/>
        <w:rPr>
          <w:rStyle w:val="Grietas"/>
          <w:b/>
          <w:bCs/>
          <w:sz w:val="24"/>
          <w:szCs w:val="24"/>
        </w:rPr>
      </w:pPr>
      <w:r>
        <w:rPr>
          <w:rStyle w:val="Grietas"/>
          <w:b/>
          <w:bCs/>
          <w:sz w:val="24"/>
          <w:szCs w:val="24"/>
        </w:rPr>
        <w:t>Paslaugų aprašymas</w:t>
      </w:r>
    </w:p>
    <w:p w14:paraId="2DC1E2C7" w14:textId="77777777" w:rsidR="008A0D0C" w:rsidRPr="00C45314" w:rsidRDefault="008A0D0C" w:rsidP="008A0D0C">
      <w:pPr>
        <w:pStyle w:val="Antrat3"/>
        <w:spacing w:before="0" w:beforeAutospacing="0" w:after="0" w:afterAutospacing="0"/>
        <w:ind w:left="567"/>
        <w:jc w:val="both"/>
        <w:rPr>
          <w:sz w:val="24"/>
          <w:szCs w:val="24"/>
        </w:rPr>
      </w:pPr>
      <w:r w:rsidRPr="00C45314">
        <w:rPr>
          <w:rStyle w:val="Grietas"/>
          <w:b/>
          <w:bCs/>
          <w:sz w:val="24"/>
          <w:szCs w:val="24"/>
        </w:rPr>
        <w:t>1 etapas – laikinas vegetacijos slopinimas (birželis–liepa)</w:t>
      </w:r>
    </w:p>
    <w:p w14:paraId="0225C610" w14:textId="77777777" w:rsidR="008A0D0C" w:rsidRPr="00C45314" w:rsidRDefault="008A0D0C" w:rsidP="008A0D0C">
      <w:pPr>
        <w:pStyle w:val="prastasiniatinklio"/>
        <w:numPr>
          <w:ilvl w:val="0"/>
          <w:numId w:val="2"/>
        </w:numPr>
        <w:spacing w:before="0" w:beforeAutospacing="0" w:after="0" w:afterAutospacing="0"/>
        <w:ind w:left="567"/>
        <w:jc w:val="both"/>
      </w:pPr>
      <w:r>
        <w:t>Augalija</w:t>
      </w:r>
      <w:r w:rsidRPr="00C45314">
        <w:t xml:space="preserve"> pjaunama krūmapjovėmis</w:t>
      </w:r>
      <w:r>
        <w:t>, trimeriais</w:t>
      </w:r>
      <w:r w:rsidRPr="00C45314">
        <w:t xml:space="preserve"> ir/ar traktoriaus šienapjove.</w:t>
      </w:r>
    </w:p>
    <w:p w14:paraId="7E2BF826" w14:textId="77777777" w:rsidR="008A0D0C" w:rsidRPr="00C45314" w:rsidRDefault="008A0D0C" w:rsidP="008A0D0C">
      <w:pPr>
        <w:pStyle w:val="prastasiniatinklio"/>
        <w:numPr>
          <w:ilvl w:val="0"/>
          <w:numId w:val="2"/>
        </w:numPr>
        <w:spacing w:before="0" w:beforeAutospacing="0" w:after="0" w:afterAutospacing="0"/>
        <w:ind w:left="567"/>
        <w:jc w:val="both"/>
      </w:pPr>
      <w:r w:rsidRPr="00C45314">
        <w:t>Pjau</w:t>
      </w:r>
      <w:r>
        <w:t>namas</w:t>
      </w:r>
      <w:r w:rsidRPr="00C45314">
        <w:t xml:space="preserve"> kuo didesn</w:t>
      </w:r>
      <w:r>
        <w:t xml:space="preserve">is </w:t>
      </w:r>
      <w:r w:rsidRPr="00C45314">
        <w:t>plot</w:t>
      </w:r>
      <w:r>
        <w:t>as</w:t>
      </w:r>
      <w:r w:rsidRPr="00C45314">
        <w:t>, išskyrus tankius krūmynus ir medžius.</w:t>
      </w:r>
    </w:p>
    <w:p w14:paraId="77DBCDAE" w14:textId="563E59F0" w:rsidR="008A0D0C" w:rsidRPr="00C45314" w:rsidRDefault="008A0D0C" w:rsidP="008A0D0C">
      <w:pPr>
        <w:pStyle w:val="prastasiniatinklio"/>
        <w:numPr>
          <w:ilvl w:val="0"/>
          <w:numId w:val="2"/>
        </w:numPr>
        <w:spacing w:before="0" w:beforeAutospacing="0" w:after="0" w:afterAutospacing="0"/>
        <w:ind w:left="567"/>
        <w:jc w:val="both"/>
      </w:pPr>
      <w:r w:rsidRPr="00C45314">
        <w:t>Nupjaut</w:t>
      </w:r>
      <w:r>
        <w:t>a</w:t>
      </w:r>
      <w:r w:rsidRPr="00C45314">
        <w:t xml:space="preserve"> biomas</w:t>
      </w:r>
      <w:r>
        <w:t>ė</w:t>
      </w:r>
      <w:r w:rsidRPr="00C45314">
        <w:t xml:space="preserve"> sur</w:t>
      </w:r>
      <w:r>
        <w:t>e</w:t>
      </w:r>
      <w:r w:rsidRPr="00C45314">
        <w:t>nk</w:t>
      </w:r>
      <w:r>
        <w:t>ama</w:t>
      </w:r>
      <w:r w:rsidRPr="00C45314">
        <w:t xml:space="preserve"> ir išvež</w:t>
      </w:r>
      <w:r>
        <w:t>ama utilizavimui</w:t>
      </w:r>
      <w:r w:rsidR="00D6223E">
        <w:t>/kompostavimui</w:t>
      </w:r>
      <w:r w:rsidRPr="00C45314">
        <w:t>.</w:t>
      </w:r>
    </w:p>
    <w:p w14:paraId="466E7124" w14:textId="77777777" w:rsidR="008A0D0C" w:rsidRPr="00C45314" w:rsidRDefault="008A0D0C" w:rsidP="008A0D0C">
      <w:pPr>
        <w:pStyle w:val="Antrat3"/>
        <w:spacing w:before="0" w:beforeAutospacing="0" w:after="0" w:afterAutospacing="0"/>
        <w:ind w:left="567"/>
        <w:jc w:val="both"/>
        <w:rPr>
          <w:sz w:val="24"/>
          <w:szCs w:val="24"/>
        </w:rPr>
      </w:pPr>
      <w:r w:rsidRPr="00C45314">
        <w:rPr>
          <w:rStyle w:val="Grietas"/>
          <w:b/>
          <w:bCs/>
          <w:sz w:val="24"/>
          <w:szCs w:val="24"/>
        </w:rPr>
        <w:t>2 etapas – sumedėjusios augalijos šalinimas (rugpjūtis)</w:t>
      </w:r>
    </w:p>
    <w:p w14:paraId="15F73F55" w14:textId="75FB9408" w:rsidR="008A0D0C" w:rsidRPr="00C45314" w:rsidRDefault="008A0D0C" w:rsidP="008A0D0C">
      <w:pPr>
        <w:pStyle w:val="prastasiniatinklio"/>
        <w:numPr>
          <w:ilvl w:val="0"/>
          <w:numId w:val="3"/>
        </w:numPr>
        <w:spacing w:before="0" w:beforeAutospacing="0" w:after="0" w:afterAutospacing="0"/>
        <w:ind w:left="567"/>
        <w:jc w:val="both"/>
      </w:pPr>
      <w:r w:rsidRPr="00C45314">
        <w:t>Pašalin</w:t>
      </w:r>
      <w:r>
        <w:t>ami</w:t>
      </w:r>
      <w:r w:rsidRPr="00C45314">
        <w:t xml:space="preserve"> </w:t>
      </w:r>
      <w:r>
        <w:t xml:space="preserve">invaziniai medžiai ir </w:t>
      </w:r>
      <w:r w:rsidRPr="00C45314">
        <w:t>krūm</w:t>
      </w:r>
      <w:r>
        <w:t>ai</w:t>
      </w:r>
      <w:r w:rsidRPr="00C45314">
        <w:t>.</w:t>
      </w:r>
      <w:r>
        <w:t xml:space="preserve"> Paliekami kraštovaizdžiui vertingi ąžuolai ir gluosniai.</w:t>
      </w:r>
      <w:r w:rsidR="00552AC1">
        <w:t xml:space="preserve"> Preliminariai apie 50 proc. teritorijos ploto.</w:t>
      </w:r>
    </w:p>
    <w:p w14:paraId="49455DC5" w14:textId="000DB28F" w:rsidR="008A0D0C" w:rsidRDefault="008A0D0C" w:rsidP="008A0D0C">
      <w:pPr>
        <w:pStyle w:val="prastasiniatinklio"/>
        <w:numPr>
          <w:ilvl w:val="0"/>
          <w:numId w:val="3"/>
        </w:numPr>
        <w:spacing w:before="0" w:beforeAutospacing="0" w:after="0" w:afterAutospacing="0"/>
        <w:ind w:left="567"/>
        <w:jc w:val="both"/>
      </w:pPr>
      <w:r w:rsidRPr="00C45314">
        <w:t>Pašalin</w:t>
      </w:r>
      <w:r>
        <w:t>ami</w:t>
      </w:r>
      <w:r w:rsidRPr="00C45314">
        <w:t xml:space="preserve"> kelm</w:t>
      </w:r>
      <w:r>
        <w:t>ai</w:t>
      </w:r>
      <w:r w:rsidRPr="00C45314">
        <w:t xml:space="preserve"> (išfrezuo</w:t>
      </w:r>
      <w:r>
        <w:t>jami</w:t>
      </w:r>
      <w:r w:rsidRPr="00C45314">
        <w:t xml:space="preserve"> arba išrau</w:t>
      </w:r>
      <w:r>
        <w:t>nami</w:t>
      </w:r>
      <w:r w:rsidRPr="00C45314">
        <w:t>)</w:t>
      </w:r>
      <w:r>
        <w:t>, pašalinamos šakos</w:t>
      </w:r>
      <w:r w:rsidRPr="00C45314">
        <w:t>.</w:t>
      </w:r>
    </w:p>
    <w:p w14:paraId="052B29C2" w14:textId="603C5C05" w:rsidR="008A0D0C" w:rsidRPr="00C45314" w:rsidRDefault="008A0D0C" w:rsidP="008A0D0C">
      <w:pPr>
        <w:pStyle w:val="prastasiniatinklio"/>
        <w:numPr>
          <w:ilvl w:val="0"/>
          <w:numId w:val="3"/>
        </w:numPr>
        <w:spacing w:before="0" w:beforeAutospacing="0" w:after="0" w:afterAutospacing="0"/>
        <w:ind w:left="567"/>
        <w:jc w:val="both"/>
      </w:pPr>
      <w:proofErr w:type="spellStart"/>
      <w:r>
        <w:t>Bioskaidžios</w:t>
      </w:r>
      <w:proofErr w:type="spellEnd"/>
      <w:r>
        <w:t xml:space="preserve"> / medienos atliekos surenkamos ir išvežamos</w:t>
      </w:r>
      <w:r w:rsidR="00D6223E">
        <w:t xml:space="preserve"> utilizavimui/kompostavimui</w:t>
      </w:r>
      <w:r>
        <w:t>.</w:t>
      </w:r>
    </w:p>
    <w:p w14:paraId="63EDAD20" w14:textId="77777777" w:rsidR="008A0D0C" w:rsidRPr="00C45314" w:rsidRDefault="008A0D0C" w:rsidP="008A0D0C">
      <w:pPr>
        <w:pStyle w:val="Antrat3"/>
        <w:spacing w:before="0" w:beforeAutospacing="0" w:after="0" w:afterAutospacing="0"/>
        <w:ind w:left="567"/>
        <w:jc w:val="both"/>
        <w:rPr>
          <w:sz w:val="24"/>
          <w:szCs w:val="24"/>
        </w:rPr>
      </w:pPr>
      <w:r w:rsidRPr="00C45314">
        <w:rPr>
          <w:rStyle w:val="Grietas"/>
          <w:b/>
          <w:bCs/>
          <w:sz w:val="24"/>
          <w:szCs w:val="24"/>
        </w:rPr>
        <w:t>3 etapas – dirvos paruošimas ir atkūrimas (rugpjūtis–rugsėjis)</w:t>
      </w:r>
    </w:p>
    <w:p w14:paraId="30178090" w14:textId="77777777" w:rsidR="008A0D0C" w:rsidRPr="00C45314" w:rsidRDefault="008A0D0C" w:rsidP="008A0D0C">
      <w:pPr>
        <w:pStyle w:val="prastasiniatinklio"/>
        <w:numPr>
          <w:ilvl w:val="0"/>
          <w:numId w:val="4"/>
        </w:numPr>
        <w:spacing w:before="0" w:beforeAutospacing="0" w:after="0" w:afterAutospacing="0"/>
        <w:ind w:left="567"/>
        <w:jc w:val="both"/>
      </w:pPr>
      <w:r w:rsidRPr="00C45314">
        <w:t>Atli</w:t>
      </w:r>
      <w:r>
        <w:t>ekamas</w:t>
      </w:r>
      <w:r w:rsidRPr="00C45314">
        <w:t xml:space="preserve"> dirvos frezavim</w:t>
      </w:r>
      <w:r>
        <w:t>as</w:t>
      </w:r>
      <w:r w:rsidRPr="00C45314">
        <w:t>.</w:t>
      </w:r>
    </w:p>
    <w:p w14:paraId="10ABE949" w14:textId="77777777" w:rsidR="008A0D0C" w:rsidRPr="00C45314" w:rsidRDefault="008A0D0C" w:rsidP="008A0D0C">
      <w:pPr>
        <w:pStyle w:val="prastasiniatinklio"/>
        <w:numPr>
          <w:ilvl w:val="0"/>
          <w:numId w:val="4"/>
        </w:numPr>
        <w:spacing w:before="0" w:beforeAutospacing="0" w:after="0" w:afterAutospacing="0"/>
        <w:ind w:left="567"/>
        <w:jc w:val="both"/>
      </w:pPr>
      <w:r w:rsidRPr="00C45314">
        <w:t>Pasė</w:t>
      </w:r>
      <w:r>
        <w:t>jamas</w:t>
      </w:r>
      <w:r w:rsidRPr="00C45314">
        <w:t xml:space="preserve"> žolių ir dobilų mišin</w:t>
      </w:r>
      <w:r>
        <w:t>ys</w:t>
      </w:r>
      <w:r w:rsidRPr="00C45314">
        <w:t>.</w:t>
      </w:r>
    </w:p>
    <w:p w14:paraId="68349EE9" w14:textId="77777777" w:rsidR="00EA0213" w:rsidRDefault="008A0D0C" w:rsidP="00EA0213">
      <w:pPr>
        <w:pStyle w:val="prastasiniatinklio"/>
        <w:numPr>
          <w:ilvl w:val="0"/>
          <w:numId w:val="4"/>
        </w:numPr>
        <w:spacing w:before="0" w:beforeAutospacing="0" w:after="0" w:afterAutospacing="0"/>
        <w:ind w:left="567"/>
        <w:jc w:val="both"/>
      </w:pPr>
      <w:r w:rsidRPr="00C45314">
        <w:t>Pirmas šienavimas po 4–6 savaičių</w:t>
      </w:r>
      <w:r>
        <w:t>, atsižvelgiant į pasėtos žolinės augalijos įsitvirtinimą.</w:t>
      </w:r>
    </w:p>
    <w:p w14:paraId="1C469A52" w14:textId="41DA2119" w:rsidR="00416FDC" w:rsidRPr="00C45314" w:rsidRDefault="00416FDC" w:rsidP="00EA0213">
      <w:pPr>
        <w:pStyle w:val="prastasiniatinklio"/>
        <w:spacing w:before="0" w:beforeAutospacing="0" w:after="0" w:afterAutospacing="0"/>
        <w:ind w:left="567"/>
        <w:jc w:val="both"/>
      </w:pPr>
      <w:r>
        <w:t>*darbai atliekami ir už teritorijos ribų, kur išplitusios Kanadinės rykštenės.</w:t>
      </w:r>
    </w:p>
    <w:p w14:paraId="0B70AB5D" w14:textId="7C6AD105" w:rsidR="009252A3" w:rsidRDefault="009252A3" w:rsidP="009252A3">
      <w:pPr>
        <w:pStyle w:val="prastasiniatinklio"/>
        <w:spacing w:before="0" w:beforeAutospacing="0" w:after="0" w:afterAutospacing="0"/>
        <w:jc w:val="both"/>
      </w:pPr>
    </w:p>
    <w:p w14:paraId="78137792" w14:textId="139D9FBB" w:rsidR="004C7DC4" w:rsidRPr="004C7DC4" w:rsidRDefault="004C7DC4" w:rsidP="00CC0BEE">
      <w:pPr>
        <w:pStyle w:val="prastasiniatinklio"/>
        <w:spacing w:before="0" w:beforeAutospacing="0" w:after="0" w:afterAutospacing="0"/>
        <w:ind w:firstLine="567"/>
        <w:jc w:val="both"/>
        <w:rPr>
          <w:b/>
        </w:rPr>
      </w:pPr>
      <w:r w:rsidRPr="004C7DC4">
        <w:rPr>
          <w:b/>
        </w:rPr>
        <w:t>5. Paslaugų atlikimo tvarka</w:t>
      </w:r>
    </w:p>
    <w:p w14:paraId="51C6D8D8" w14:textId="28C70FB6" w:rsidR="00A21A8C" w:rsidRDefault="004C7DC4" w:rsidP="00CC0BEE">
      <w:pPr>
        <w:pStyle w:val="prastasiniatinklio"/>
        <w:spacing w:before="0" w:beforeAutospacing="0" w:after="0" w:afterAutospacing="0"/>
        <w:ind w:firstLine="567"/>
        <w:jc w:val="both"/>
      </w:pPr>
      <w:r>
        <w:t xml:space="preserve">5.1. </w:t>
      </w:r>
      <w:r w:rsidR="00A21A8C">
        <w:t xml:space="preserve">Tiekėjas paslaugas vykdo </w:t>
      </w:r>
      <w:r w:rsidR="00810721">
        <w:t>taip kaip aprašyta techninėje užduotyje, darbų pradžios laiką derindamas su Pirkėju.</w:t>
      </w:r>
    </w:p>
    <w:p w14:paraId="77B27C2D" w14:textId="72B7EA6A" w:rsidR="004C7DC4" w:rsidRDefault="004C7DC4" w:rsidP="00CC0BEE">
      <w:pPr>
        <w:pStyle w:val="prastasiniatinklio"/>
        <w:spacing w:before="0" w:beforeAutospacing="0" w:after="0" w:afterAutospacing="0"/>
        <w:ind w:firstLine="567"/>
        <w:jc w:val="both"/>
      </w:pPr>
      <w:r>
        <w:t>5.2. Tiekėjas po kiekvieno darbų etapo, informuoja Pirkėją apie atliktus darbus teritorijoje</w:t>
      </w:r>
      <w:r w:rsidR="003205FB">
        <w:t>, taip pat pateikia fotofiksacijas su vietos ir laiko žyma</w:t>
      </w:r>
      <w:r>
        <w:t>.</w:t>
      </w:r>
    </w:p>
    <w:p w14:paraId="2608D3B8" w14:textId="51A75977" w:rsidR="004C7DC4" w:rsidRDefault="004C7DC4" w:rsidP="00CC0BEE">
      <w:pPr>
        <w:pStyle w:val="prastasiniatinklio"/>
        <w:spacing w:before="0" w:beforeAutospacing="0" w:after="0" w:afterAutospacing="0"/>
        <w:ind w:firstLine="567"/>
        <w:jc w:val="both"/>
      </w:pPr>
      <w:r>
        <w:t>5.3. Tiekėjui draudžiama užteršti aplinkines teritorijas, gadinti dangas. Esant užteršimui arba sugadinimui, privalo nedelsiant nuvalyti ir / arba atstatyti į buvusią būklę.</w:t>
      </w:r>
    </w:p>
    <w:p w14:paraId="28E19C89" w14:textId="79493BDF" w:rsidR="009252A3" w:rsidRDefault="004C7DC4" w:rsidP="00CC0BEE">
      <w:pPr>
        <w:pStyle w:val="prastasiniatinklio"/>
        <w:spacing w:before="0" w:beforeAutospacing="0" w:after="0" w:afterAutospacing="0"/>
        <w:ind w:firstLine="567"/>
        <w:jc w:val="both"/>
      </w:pPr>
      <w:r>
        <w:t xml:space="preserve">5.4. </w:t>
      </w:r>
      <w:r w:rsidR="00CC0BEE">
        <w:t>Atlikus visų teritorijų tvarkymo darbus, teritorijos turi būti sutvarkytos estetiškai, be kupstų, šakų ir kitų augalinių liekanų, paviršius išlygintas, be ryškių reljefo nelygumų, be atliekų, vizualiai tvarkingas ir tinkamas tolesniam naudojimui.</w:t>
      </w:r>
    </w:p>
    <w:p w14:paraId="32E9191F" w14:textId="32ABDA2E" w:rsidR="004C7DC4" w:rsidRDefault="004C7DC4" w:rsidP="004C7DC4">
      <w:pPr>
        <w:spacing w:after="0" w:line="240" w:lineRule="auto"/>
        <w:ind w:firstLine="567"/>
        <w:jc w:val="both"/>
        <w:rPr>
          <w:rFonts w:ascii="Times New Roman" w:hAnsi="Times New Roman" w:cs="Times New Roman"/>
          <w:sz w:val="24"/>
          <w:szCs w:val="24"/>
        </w:rPr>
      </w:pPr>
      <w:r>
        <w:rPr>
          <w:rFonts w:ascii="Times New Roman" w:eastAsia="Times New Roman" w:hAnsi="Times New Roman" w:cs="Times New Roman"/>
          <w:sz w:val="24"/>
          <w:szCs w:val="24"/>
          <w:lang w:eastAsia="lt-LT"/>
        </w:rPr>
        <w:lastRenderedPageBreak/>
        <w:t>5.5. Sutarties vykdymo metu Pirkėjas gali Tiekėjo prašyti organizuoti parodomąjį-demonstracinį darbų vykdymo renginį, dalyvaujanti visiems projekto „</w:t>
      </w:r>
      <w:r w:rsidRPr="0017616F">
        <w:rPr>
          <w:rFonts w:ascii="Times New Roman" w:hAnsi="Times New Roman" w:cs="Times New Roman"/>
          <w:sz w:val="24"/>
          <w:szCs w:val="24"/>
        </w:rPr>
        <w:t>Apsauga nuo invazinių augalų rūšių, siekiant išsaugoti biologinę įvairovę (INVAGO)</w:t>
      </w:r>
      <w:r>
        <w:rPr>
          <w:rFonts w:ascii="Times New Roman" w:hAnsi="Times New Roman" w:cs="Times New Roman"/>
          <w:sz w:val="24"/>
          <w:szCs w:val="24"/>
        </w:rPr>
        <w:t>“</w:t>
      </w:r>
      <w:r w:rsidRPr="0017616F">
        <w:rPr>
          <w:rFonts w:ascii="Times New Roman" w:hAnsi="Times New Roman" w:cs="Times New Roman"/>
          <w:sz w:val="24"/>
          <w:szCs w:val="24"/>
        </w:rPr>
        <w:t xml:space="preserve"> Nr. LL-00262. 2021–2027 m. </w:t>
      </w:r>
      <w:proofErr w:type="spellStart"/>
      <w:r w:rsidRPr="0017616F">
        <w:rPr>
          <w:rFonts w:ascii="Times New Roman" w:hAnsi="Times New Roman" w:cs="Times New Roman"/>
          <w:sz w:val="24"/>
          <w:szCs w:val="24"/>
        </w:rPr>
        <w:t>Interreg</w:t>
      </w:r>
      <w:proofErr w:type="spellEnd"/>
      <w:r w:rsidRPr="0017616F">
        <w:rPr>
          <w:rFonts w:ascii="Times New Roman" w:hAnsi="Times New Roman" w:cs="Times New Roman"/>
          <w:sz w:val="24"/>
          <w:szCs w:val="24"/>
        </w:rPr>
        <w:t xml:space="preserve"> VI-A Latvijos ir Lietuvos bendradarbiavimo per sieną programa (angl. </w:t>
      </w:r>
      <w:proofErr w:type="spellStart"/>
      <w:r w:rsidRPr="0017616F">
        <w:rPr>
          <w:rFonts w:ascii="Times New Roman" w:hAnsi="Times New Roman" w:cs="Times New Roman"/>
          <w:sz w:val="24"/>
          <w:szCs w:val="24"/>
        </w:rPr>
        <w:t>Interreg</w:t>
      </w:r>
      <w:proofErr w:type="spellEnd"/>
      <w:r w:rsidRPr="0017616F">
        <w:rPr>
          <w:rFonts w:ascii="Times New Roman" w:hAnsi="Times New Roman" w:cs="Times New Roman"/>
          <w:sz w:val="24"/>
          <w:szCs w:val="24"/>
        </w:rPr>
        <w:t xml:space="preserve"> VI-A </w:t>
      </w:r>
      <w:proofErr w:type="spellStart"/>
      <w:r w:rsidRPr="0017616F">
        <w:rPr>
          <w:rFonts w:ascii="Times New Roman" w:hAnsi="Times New Roman" w:cs="Times New Roman"/>
          <w:sz w:val="24"/>
          <w:szCs w:val="24"/>
        </w:rPr>
        <w:t>Latvia</w:t>
      </w:r>
      <w:proofErr w:type="spellEnd"/>
      <w:r w:rsidRPr="0017616F">
        <w:rPr>
          <w:rFonts w:ascii="Times New Roman" w:hAnsi="Times New Roman" w:cs="Times New Roman"/>
          <w:sz w:val="24"/>
          <w:szCs w:val="24"/>
        </w:rPr>
        <w:t xml:space="preserve">–Lithuania </w:t>
      </w:r>
      <w:proofErr w:type="spellStart"/>
      <w:r w:rsidRPr="0017616F">
        <w:rPr>
          <w:rFonts w:ascii="Times New Roman" w:hAnsi="Times New Roman" w:cs="Times New Roman"/>
          <w:sz w:val="24"/>
          <w:szCs w:val="24"/>
        </w:rPr>
        <w:t>Programme</w:t>
      </w:r>
      <w:proofErr w:type="spellEnd"/>
      <w:r w:rsidRPr="0017616F">
        <w:rPr>
          <w:rFonts w:ascii="Times New Roman" w:hAnsi="Times New Roman" w:cs="Times New Roman"/>
          <w:sz w:val="24"/>
          <w:szCs w:val="24"/>
        </w:rPr>
        <w:t xml:space="preserve"> 2021–2027)</w:t>
      </w:r>
      <w:r>
        <w:rPr>
          <w:rFonts w:ascii="Times New Roman" w:hAnsi="Times New Roman" w:cs="Times New Roman"/>
          <w:sz w:val="24"/>
          <w:szCs w:val="24"/>
        </w:rPr>
        <w:t xml:space="preserve">“ partneriams. </w:t>
      </w:r>
    </w:p>
    <w:p w14:paraId="1105893C" w14:textId="2F8E9967" w:rsidR="004C7DC4" w:rsidRDefault="004C7DC4" w:rsidP="004C7DC4">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5.</w:t>
      </w:r>
      <w:r w:rsidR="00593033">
        <w:rPr>
          <w:rFonts w:ascii="Times New Roman" w:hAnsi="Times New Roman" w:cs="Times New Roman"/>
          <w:sz w:val="24"/>
          <w:szCs w:val="24"/>
        </w:rPr>
        <w:t>6</w:t>
      </w:r>
      <w:r>
        <w:rPr>
          <w:rFonts w:ascii="Times New Roman" w:hAnsi="Times New Roman" w:cs="Times New Roman"/>
          <w:sz w:val="24"/>
          <w:szCs w:val="24"/>
        </w:rPr>
        <w:t xml:space="preserve">. </w:t>
      </w:r>
      <w:r w:rsidR="00593033">
        <w:rPr>
          <w:rFonts w:ascii="Times New Roman" w:hAnsi="Times New Roman" w:cs="Times New Roman"/>
          <w:sz w:val="24"/>
          <w:szCs w:val="24"/>
        </w:rPr>
        <w:t>Pirkėjas gali prašyti Tiekėjo dalyvauti baigiamajame „</w:t>
      </w:r>
      <w:r w:rsidR="00593033" w:rsidRPr="0017616F">
        <w:rPr>
          <w:rFonts w:ascii="Times New Roman" w:hAnsi="Times New Roman" w:cs="Times New Roman"/>
          <w:sz w:val="24"/>
          <w:szCs w:val="24"/>
        </w:rPr>
        <w:t>Apsauga nuo invazinių augalų rūšių, siekiant išsaugoti biologinę įvairovę (INVAGO)</w:t>
      </w:r>
      <w:r w:rsidR="00593033">
        <w:rPr>
          <w:rFonts w:ascii="Times New Roman" w:hAnsi="Times New Roman" w:cs="Times New Roman"/>
          <w:sz w:val="24"/>
          <w:szCs w:val="24"/>
        </w:rPr>
        <w:t>“</w:t>
      </w:r>
      <w:r w:rsidR="00593033" w:rsidRPr="0017616F">
        <w:rPr>
          <w:rFonts w:ascii="Times New Roman" w:hAnsi="Times New Roman" w:cs="Times New Roman"/>
          <w:sz w:val="24"/>
          <w:szCs w:val="24"/>
        </w:rPr>
        <w:t xml:space="preserve"> Nr. LL-00262. 2021–2027 m. </w:t>
      </w:r>
      <w:proofErr w:type="spellStart"/>
      <w:r w:rsidR="00593033" w:rsidRPr="0017616F">
        <w:rPr>
          <w:rFonts w:ascii="Times New Roman" w:hAnsi="Times New Roman" w:cs="Times New Roman"/>
          <w:sz w:val="24"/>
          <w:szCs w:val="24"/>
        </w:rPr>
        <w:t>Interreg</w:t>
      </w:r>
      <w:proofErr w:type="spellEnd"/>
      <w:r w:rsidR="00593033" w:rsidRPr="0017616F">
        <w:rPr>
          <w:rFonts w:ascii="Times New Roman" w:hAnsi="Times New Roman" w:cs="Times New Roman"/>
          <w:sz w:val="24"/>
          <w:szCs w:val="24"/>
        </w:rPr>
        <w:t xml:space="preserve"> VI-A Latvijos ir Lietuvos bendradarbiavimo per sieną programa (angl. </w:t>
      </w:r>
      <w:proofErr w:type="spellStart"/>
      <w:r w:rsidR="00593033" w:rsidRPr="0017616F">
        <w:rPr>
          <w:rFonts w:ascii="Times New Roman" w:hAnsi="Times New Roman" w:cs="Times New Roman"/>
          <w:sz w:val="24"/>
          <w:szCs w:val="24"/>
        </w:rPr>
        <w:t>Interreg</w:t>
      </w:r>
      <w:proofErr w:type="spellEnd"/>
      <w:r w:rsidR="00593033" w:rsidRPr="0017616F">
        <w:rPr>
          <w:rFonts w:ascii="Times New Roman" w:hAnsi="Times New Roman" w:cs="Times New Roman"/>
          <w:sz w:val="24"/>
          <w:szCs w:val="24"/>
        </w:rPr>
        <w:t xml:space="preserve"> VI-A </w:t>
      </w:r>
      <w:proofErr w:type="spellStart"/>
      <w:r w:rsidR="00593033" w:rsidRPr="0017616F">
        <w:rPr>
          <w:rFonts w:ascii="Times New Roman" w:hAnsi="Times New Roman" w:cs="Times New Roman"/>
          <w:sz w:val="24"/>
          <w:szCs w:val="24"/>
        </w:rPr>
        <w:t>Latvia</w:t>
      </w:r>
      <w:proofErr w:type="spellEnd"/>
      <w:r w:rsidR="00593033" w:rsidRPr="0017616F">
        <w:rPr>
          <w:rFonts w:ascii="Times New Roman" w:hAnsi="Times New Roman" w:cs="Times New Roman"/>
          <w:sz w:val="24"/>
          <w:szCs w:val="24"/>
        </w:rPr>
        <w:t xml:space="preserve">–Lithuania </w:t>
      </w:r>
      <w:proofErr w:type="spellStart"/>
      <w:r w:rsidR="00593033" w:rsidRPr="0017616F">
        <w:rPr>
          <w:rFonts w:ascii="Times New Roman" w:hAnsi="Times New Roman" w:cs="Times New Roman"/>
          <w:sz w:val="24"/>
          <w:szCs w:val="24"/>
        </w:rPr>
        <w:t>Programme</w:t>
      </w:r>
      <w:proofErr w:type="spellEnd"/>
      <w:r w:rsidR="00593033" w:rsidRPr="0017616F">
        <w:rPr>
          <w:rFonts w:ascii="Times New Roman" w:hAnsi="Times New Roman" w:cs="Times New Roman"/>
          <w:sz w:val="24"/>
          <w:szCs w:val="24"/>
        </w:rPr>
        <w:t xml:space="preserve"> 2021–2027)</w:t>
      </w:r>
      <w:r w:rsidR="00593033">
        <w:rPr>
          <w:rFonts w:ascii="Times New Roman" w:hAnsi="Times New Roman" w:cs="Times New Roman"/>
          <w:sz w:val="24"/>
          <w:szCs w:val="24"/>
        </w:rPr>
        <w:t>“ projekto renginyje Latvijoje, pristatant vykdytus darbus. Preliminarus laikas 2027 metų vasario – kovo mėn.</w:t>
      </w:r>
    </w:p>
    <w:p w14:paraId="0A72264C" w14:textId="69D17E0A" w:rsidR="009D3954" w:rsidRDefault="004C7DC4" w:rsidP="00A2607E">
      <w:pPr>
        <w:shd w:val="clear" w:color="auto" w:fill="FFFFFF"/>
        <w:spacing w:after="0" w:line="240" w:lineRule="auto"/>
        <w:ind w:firstLine="560"/>
        <w:jc w:val="both"/>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6</w:t>
      </w:r>
      <w:r w:rsidR="00061362" w:rsidRPr="00634732">
        <w:rPr>
          <w:rFonts w:ascii="Times New Roman" w:eastAsia="Times New Roman" w:hAnsi="Times New Roman" w:cs="Times New Roman"/>
          <w:b/>
          <w:bCs/>
          <w:sz w:val="24"/>
          <w:szCs w:val="24"/>
          <w:lang w:eastAsia="lt-LT"/>
        </w:rPr>
        <w:t xml:space="preserve">. Kontrolė ir </w:t>
      </w:r>
      <w:r w:rsidR="000254ED">
        <w:rPr>
          <w:rFonts w:ascii="Times New Roman" w:eastAsia="Times New Roman" w:hAnsi="Times New Roman" w:cs="Times New Roman"/>
          <w:b/>
          <w:bCs/>
          <w:sz w:val="24"/>
          <w:szCs w:val="24"/>
          <w:lang w:eastAsia="lt-LT"/>
        </w:rPr>
        <w:t>stebėsena</w:t>
      </w:r>
    </w:p>
    <w:p w14:paraId="5833D6EC" w14:textId="52B9AEDE" w:rsidR="009D3954" w:rsidRDefault="004C7DC4" w:rsidP="00A2607E">
      <w:pPr>
        <w:shd w:val="clear" w:color="auto" w:fill="FFFFFF"/>
        <w:spacing w:after="0" w:line="240" w:lineRule="auto"/>
        <w:ind w:firstLine="56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061362" w:rsidRPr="00061362">
        <w:rPr>
          <w:rFonts w:ascii="Times New Roman" w:eastAsia="Times New Roman" w:hAnsi="Times New Roman" w:cs="Times New Roman"/>
          <w:sz w:val="24"/>
          <w:szCs w:val="24"/>
          <w:lang w:eastAsia="lt-LT"/>
        </w:rPr>
        <w:t xml:space="preserve">.1. </w:t>
      </w:r>
      <w:r w:rsidR="00354C35">
        <w:rPr>
          <w:rFonts w:ascii="Times New Roman" w:eastAsia="Times New Roman" w:hAnsi="Times New Roman" w:cs="Times New Roman"/>
          <w:sz w:val="24"/>
          <w:szCs w:val="24"/>
          <w:lang w:eastAsia="lt-LT"/>
        </w:rPr>
        <w:t xml:space="preserve">Sutarties vykdymo metu </w:t>
      </w:r>
      <w:r w:rsidR="00A2607E">
        <w:rPr>
          <w:rFonts w:ascii="Times New Roman" w:eastAsia="Times New Roman" w:hAnsi="Times New Roman" w:cs="Times New Roman"/>
          <w:sz w:val="24"/>
          <w:szCs w:val="24"/>
          <w:lang w:eastAsia="lt-LT"/>
        </w:rPr>
        <w:t>liepos – rugpjūčio</w:t>
      </w:r>
      <w:r w:rsidR="00061362" w:rsidRPr="00061362">
        <w:rPr>
          <w:rFonts w:ascii="Times New Roman" w:eastAsia="Times New Roman" w:hAnsi="Times New Roman" w:cs="Times New Roman"/>
          <w:sz w:val="24"/>
          <w:szCs w:val="24"/>
          <w:lang w:eastAsia="lt-LT"/>
        </w:rPr>
        <w:t xml:space="preserve"> mėn. atliekama naikinimo veiksmingumo analizė.</w:t>
      </w:r>
    </w:p>
    <w:p w14:paraId="57C9071B" w14:textId="31B32D21" w:rsidR="00061362" w:rsidRDefault="004C7DC4" w:rsidP="00A2607E">
      <w:pPr>
        <w:shd w:val="clear" w:color="auto" w:fill="FFFFFF"/>
        <w:spacing w:after="0" w:line="240" w:lineRule="auto"/>
        <w:ind w:firstLine="560"/>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061362" w:rsidRPr="00061362">
        <w:rPr>
          <w:rFonts w:ascii="Times New Roman" w:eastAsia="Times New Roman" w:hAnsi="Times New Roman" w:cs="Times New Roman"/>
          <w:sz w:val="24"/>
          <w:szCs w:val="24"/>
          <w:lang w:eastAsia="lt-LT"/>
        </w:rPr>
        <w:t xml:space="preserve">.2. </w:t>
      </w:r>
      <w:r w:rsidR="00A2607E">
        <w:rPr>
          <w:rFonts w:ascii="Times New Roman" w:eastAsia="Times New Roman" w:hAnsi="Times New Roman" w:cs="Times New Roman"/>
          <w:sz w:val="24"/>
          <w:szCs w:val="24"/>
          <w:lang w:eastAsia="lt-LT"/>
        </w:rPr>
        <w:t>Stebėsenos rodikliai:</w:t>
      </w:r>
    </w:p>
    <w:p w14:paraId="05EA7D9A" w14:textId="77777777" w:rsidR="00A2607E" w:rsidRPr="00A2607E" w:rsidRDefault="00A2607E" w:rsidP="00A2607E">
      <w:pPr>
        <w:numPr>
          <w:ilvl w:val="0"/>
          <w:numId w:val="15"/>
        </w:numPr>
        <w:tabs>
          <w:tab w:val="clear" w:pos="720"/>
          <w:tab w:val="num" w:pos="426"/>
        </w:tabs>
        <w:spacing w:after="0" w:line="240" w:lineRule="auto"/>
        <w:ind w:hanging="578"/>
        <w:rPr>
          <w:rFonts w:ascii="Times New Roman" w:eastAsia="Times New Roman" w:hAnsi="Times New Roman" w:cs="Times New Roman"/>
          <w:sz w:val="24"/>
          <w:szCs w:val="24"/>
          <w:lang w:eastAsia="lt-LT"/>
        </w:rPr>
      </w:pPr>
      <w:r w:rsidRPr="00A2607E">
        <w:rPr>
          <w:rFonts w:ascii="Times New Roman" w:eastAsia="Times New Roman" w:hAnsi="Times New Roman" w:cs="Times New Roman"/>
          <w:sz w:val="24"/>
          <w:szCs w:val="24"/>
          <w:lang w:eastAsia="lt-LT"/>
        </w:rPr>
        <w:t>Kanadinės rykštenės užimamas plotas (% arba ha).</w:t>
      </w:r>
    </w:p>
    <w:p w14:paraId="0FE1416F" w14:textId="77777777" w:rsidR="00A2607E" w:rsidRPr="00A2607E" w:rsidRDefault="00A2607E" w:rsidP="00A2607E">
      <w:pPr>
        <w:numPr>
          <w:ilvl w:val="0"/>
          <w:numId w:val="15"/>
        </w:numPr>
        <w:tabs>
          <w:tab w:val="clear" w:pos="720"/>
          <w:tab w:val="num" w:pos="426"/>
        </w:tabs>
        <w:spacing w:after="0" w:line="240" w:lineRule="auto"/>
        <w:ind w:hanging="578"/>
        <w:rPr>
          <w:rFonts w:ascii="Times New Roman" w:eastAsia="Times New Roman" w:hAnsi="Times New Roman" w:cs="Times New Roman"/>
          <w:sz w:val="24"/>
          <w:szCs w:val="24"/>
          <w:lang w:eastAsia="lt-LT"/>
        </w:rPr>
      </w:pPr>
      <w:r w:rsidRPr="00A2607E">
        <w:rPr>
          <w:rFonts w:ascii="Times New Roman" w:eastAsia="Times New Roman" w:hAnsi="Times New Roman" w:cs="Times New Roman"/>
          <w:sz w:val="24"/>
          <w:szCs w:val="24"/>
          <w:lang w:eastAsia="lt-LT"/>
        </w:rPr>
        <w:t>Žydinčių augalų buvimas/nebuvimas.</w:t>
      </w:r>
    </w:p>
    <w:p w14:paraId="4F97F38C" w14:textId="0BB0A5AD" w:rsidR="00A2607E" w:rsidRDefault="00A2607E" w:rsidP="00A2607E">
      <w:pPr>
        <w:numPr>
          <w:ilvl w:val="0"/>
          <w:numId w:val="15"/>
        </w:numPr>
        <w:tabs>
          <w:tab w:val="clear" w:pos="720"/>
          <w:tab w:val="num" w:pos="426"/>
        </w:tabs>
        <w:spacing w:after="0" w:line="240" w:lineRule="auto"/>
        <w:ind w:hanging="578"/>
        <w:rPr>
          <w:rFonts w:ascii="Times New Roman" w:eastAsia="Times New Roman" w:hAnsi="Times New Roman" w:cs="Times New Roman"/>
          <w:sz w:val="24"/>
          <w:szCs w:val="24"/>
          <w:lang w:eastAsia="lt-LT"/>
        </w:rPr>
      </w:pPr>
      <w:r w:rsidRPr="00A2607E">
        <w:rPr>
          <w:rFonts w:ascii="Times New Roman" w:eastAsia="Times New Roman" w:hAnsi="Times New Roman" w:cs="Times New Roman"/>
          <w:sz w:val="24"/>
          <w:szCs w:val="24"/>
          <w:lang w:eastAsia="lt-LT"/>
        </w:rPr>
        <w:t>Augalų tankis identifikuotuose židiniuose.</w:t>
      </w:r>
    </w:p>
    <w:p w14:paraId="2AEA4066" w14:textId="7664A268" w:rsidR="00BA3815" w:rsidRDefault="004C7DC4" w:rsidP="00A2607E">
      <w:pPr>
        <w:spacing w:after="0" w:line="240" w:lineRule="auto"/>
        <w:ind w:firstLine="567"/>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A2607E">
        <w:rPr>
          <w:rFonts w:ascii="Times New Roman" w:eastAsia="Times New Roman" w:hAnsi="Times New Roman" w:cs="Times New Roman"/>
          <w:sz w:val="24"/>
          <w:szCs w:val="24"/>
          <w:lang w:eastAsia="lt-LT"/>
        </w:rPr>
        <w:t>.3. Stebėsenos metu teritorijoje (-jose) nustačius nesunaikintos Kanadinės rykštenės augalus, Teikėjas pakartotinai nušienauja tą teritoriją (-jas) savomis lėšomis.</w:t>
      </w:r>
    </w:p>
    <w:p w14:paraId="3292CC15" w14:textId="51F6A0CB" w:rsidR="00380330" w:rsidRDefault="004C7DC4" w:rsidP="00A2607E">
      <w:pPr>
        <w:spacing w:after="0" w:line="240" w:lineRule="auto"/>
        <w:ind w:firstLine="567"/>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00229B">
        <w:rPr>
          <w:rFonts w:ascii="Times New Roman" w:eastAsia="Times New Roman" w:hAnsi="Times New Roman" w:cs="Times New Roman"/>
          <w:sz w:val="24"/>
          <w:szCs w:val="24"/>
          <w:lang w:eastAsia="lt-LT"/>
        </w:rPr>
        <w:t>.4. Stebėsenos metu teritorijoje (-jose) nustačius nesudygusių žolių ir dobilų mišinio plotų, Tiekėjas pakartotinai apsėja tuos plotus savomis lėšomis.</w:t>
      </w:r>
    </w:p>
    <w:p w14:paraId="2484BC03" w14:textId="4D82911D" w:rsidR="00764EF7" w:rsidRPr="002D7D72" w:rsidRDefault="004C7DC4" w:rsidP="002D7D72">
      <w:pPr>
        <w:shd w:val="clear" w:color="auto" w:fill="FFFFFF"/>
        <w:spacing w:after="0" w:line="240" w:lineRule="auto"/>
        <w:ind w:firstLine="561"/>
        <w:jc w:val="both"/>
        <w:rPr>
          <w:rFonts w:ascii="Times New Roman" w:hAnsi="Times New Roman" w:cs="Times New Roman"/>
          <w:b/>
          <w:sz w:val="24"/>
          <w:szCs w:val="24"/>
        </w:rPr>
      </w:pPr>
      <w:r w:rsidRPr="002D7D72">
        <w:rPr>
          <w:rFonts w:ascii="Times New Roman" w:hAnsi="Times New Roman" w:cs="Times New Roman"/>
          <w:b/>
          <w:sz w:val="24"/>
          <w:szCs w:val="24"/>
        </w:rPr>
        <w:t>7</w:t>
      </w:r>
      <w:r w:rsidR="00E83120" w:rsidRPr="002D7D72">
        <w:rPr>
          <w:rFonts w:ascii="Times New Roman" w:hAnsi="Times New Roman" w:cs="Times New Roman"/>
          <w:b/>
          <w:sz w:val="24"/>
          <w:szCs w:val="24"/>
        </w:rPr>
        <w:t xml:space="preserve">. </w:t>
      </w:r>
      <w:r w:rsidR="00764EF7" w:rsidRPr="002D7D72">
        <w:rPr>
          <w:rFonts w:ascii="Times New Roman" w:hAnsi="Times New Roman" w:cs="Times New Roman"/>
          <w:b/>
          <w:sz w:val="24"/>
          <w:szCs w:val="24"/>
        </w:rPr>
        <w:t>Atliekų tvarkymas</w:t>
      </w:r>
    </w:p>
    <w:p w14:paraId="33256F0C" w14:textId="6F795EF9" w:rsidR="00E83120" w:rsidRDefault="004C7DC4" w:rsidP="00E83120">
      <w:pPr>
        <w:shd w:val="clear" w:color="auto" w:fill="FFFFFF"/>
        <w:spacing w:after="0" w:line="240" w:lineRule="auto"/>
        <w:ind w:firstLine="561"/>
        <w:jc w:val="both"/>
        <w:rPr>
          <w:rFonts w:ascii="Times New Roman" w:hAnsi="Times New Roman" w:cs="Times New Roman"/>
          <w:sz w:val="24"/>
          <w:szCs w:val="24"/>
        </w:rPr>
      </w:pPr>
      <w:r>
        <w:rPr>
          <w:rFonts w:ascii="Times New Roman" w:hAnsi="Times New Roman" w:cs="Times New Roman"/>
          <w:sz w:val="24"/>
          <w:szCs w:val="24"/>
        </w:rPr>
        <w:t>7</w:t>
      </w:r>
      <w:r w:rsidR="00E83120">
        <w:rPr>
          <w:rFonts w:ascii="Times New Roman" w:hAnsi="Times New Roman" w:cs="Times New Roman"/>
          <w:sz w:val="24"/>
          <w:szCs w:val="24"/>
        </w:rPr>
        <w:t xml:space="preserve">.1. </w:t>
      </w:r>
      <w:r w:rsidR="00764EF7" w:rsidRPr="00764EF7">
        <w:rPr>
          <w:rFonts w:ascii="Times New Roman" w:hAnsi="Times New Roman" w:cs="Times New Roman"/>
          <w:sz w:val="24"/>
          <w:szCs w:val="24"/>
        </w:rPr>
        <w:t>Paslaugų vykdymo metu surinktas biologiškai</w:t>
      </w:r>
      <w:r w:rsidR="00E83120">
        <w:rPr>
          <w:rFonts w:ascii="Times New Roman" w:hAnsi="Times New Roman" w:cs="Times New Roman"/>
          <w:sz w:val="24"/>
          <w:szCs w:val="24"/>
        </w:rPr>
        <w:t xml:space="preserve"> </w:t>
      </w:r>
      <w:r w:rsidR="00764EF7" w:rsidRPr="00764EF7">
        <w:rPr>
          <w:rFonts w:ascii="Times New Roman" w:hAnsi="Times New Roman" w:cs="Times New Roman"/>
          <w:sz w:val="24"/>
          <w:szCs w:val="24"/>
        </w:rPr>
        <w:t>skaidžias</w:t>
      </w:r>
      <w:r w:rsidR="00E83120">
        <w:rPr>
          <w:rFonts w:ascii="Times New Roman" w:hAnsi="Times New Roman" w:cs="Times New Roman"/>
          <w:sz w:val="24"/>
          <w:szCs w:val="24"/>
        </w:rPr>
        <w:t xml:space="preserve"> / medienos</w:t>
      </w:r>
      <w:r w:rsidR="00764EF7" w:rsidRPr="00764EF7">
        <w:rPr>
          <w:rFonts w:ascii="Times New Roman" w:hAnsi="Times New Roman" w:cs="Times New Roman"/>
          <w:sz w:val="24"/>
          <w:szCs w:val="24"/>
        </w:rPr>
        <w:t xml:space="preserve"> atliekas </w:t>
      </w:r>
      <w:r w:rsidR="00E83120">
        <w:rPr>
          <w:rFonts w:ascii="Times New Roman" w:hAnsi="Times New Roman" w:cs="Times New Roman"/>
          <w:sz w:val="24"/>
          <w:szCs w:val="24"/>
        </w:rPr>
        <w:t>Tie</w:t>
      </w:r>
      <w:r w:rsidR="00764EF7" w:rsidRPr="00764EF7">
        <w:rPr>
          <w:rFonts w:ascii="Times New Roman" w:hAnsi="Times New Roman" w:cs="Times New Roman"/>
          <w:sz w:val="24"/>
          <w:szCs w:val="24"/>
        </w:rPr>
        <w:t>kėjas privalo nuvežti ar kitaip perduoti</w:t>
      </w:r>
      <w:r w:rsidR="00E83120">
        <w:rPr>
          <w:rFonts w:ascii="Times New Roman" w:hAnsi="Times New Roman" w:cs="Times New Roman"/>
          <w:sz w:val="24"/>
          <w:szCs w:val="24"/>
        </w:rPr>
        <w:t xml:space="preserve"> atliekų tvarkytojams, turintiems </w:t>
      </w:r>
      <w:r w:rsidR="00764EF7" w:rsidRPr="00764EF7">
        <w:rPr>
          <w:rFonts w:ascii="Times New Roman" w:hAnsi="Times New Roman" w:cs="Times New Roman"/>
          <w:sz w:val="24"/>
          <w:szCs w:val="24"/>
        </w:rPr>
        <w:t xml:space="preserve">teisę tvarkyti </w:t>
      </w:r>
      <w:r w:rsidR="00E83120">
        <w:rPr>
          <w:rFonts w:ascii="Times New Roman" w:hAnsi="Times New Roman" w:cs="Times New Roman"/>
          <w:sz w:val="24"/>
          <w:szCs w:val="24"/>
        </w:rPr>
        <w:t>atitinkamas atliekas,</w:t>
      </w:r>
      <w:r w:rsidR="00764EF7" w:rsidRPr="00764EF7">
        <w:rPr>
          <w:rFonts w:ascii="Times New Roman" w:hAnsi="Times New Roman" w:cs="Times New Roman"/>
          <w:sz w:val="24"/>
          <w:szCs w:val="24"/>
        </w:rPr>
        <w:t xml:space="preserve"> </w:t>
      </w:r>
      <w:r w:rsidR="00E83120">
        <w:rPr>
          <w:rFonts w:ascii="Times New Roman" w:hAnsi="Times New Roman" w:cs="Times New Roman"/>
          <w:sz w:val="24"/>
          <w:szCs w:val="24"/>
        </w:rPr>
        <w:t>ir,</w:t>
      </w:r>
      <w:r w:rsidR="00764EF7" w:rsidRPr="00764EF7">
        <w:rPr>
          <w:rFonts w:ascii="Times New Roman" w:hAnsi="Times New Roman" w:cs="Times New Roman"/>
          <w:sz w:val="24"/>
          <w:szCs w:val="24"/>
        </w:rPr>
        <w:t xml:space="preserve"> </w:t>
      </w:r>
      <w:r w:rsidR="00E83120">
        <w:rPr>
          <w:rFonts w:ascii="Times New Roman" w:hAnsi="Times New Roman" w:cs="Times New Roman"/>
          <w:sz w:val="24"/>
          <w:szCs w:val="24"/>
        </w:rPr>
        <w:t>Pirkėjui</w:t>
      </w:r>
      <w:r w:rsidR="00764EF7" w:rsidRPr="00764EF7">
        <w:rPr>
          <w:rFonts w:ascii="Times New Roman" w:hAnsi="Times New Roman" w:cs="Times New Roman"/>
          <w:sz w:val="24"/>
          <w:szCs w:val="24"/>
        </w:rPr>
        <w:t xml:space="preserve"> pareikalavus pateikti atliekų perdavimą atliekų tvarkytojams įrodančius dokumentus</w:t>
      </w:r>
      <w:r w:rsidR="00E83120">
        <w:rPr>
          <w:rFonts w:ascii="Times New Roman" w:hAnsi="Times New Roman" w:cs="Times New Roman"/>
          <w:sz w:val="24"/>
          <w:szCs w:val="24"/>
        </w:rPr>
        <w:t xml:space="preserve"> (atliekų lydraščius, priėmimo – perdavimo aktus, ar kitus lygiaverčius dokumentus)</w:t>
      </w:r>
      <w:r w:rsidR="00764EF7" w:rsidRPr="00764EF7">
        <w:rPr>
          <w:rFonts w:ascii="Times New Roman" w:hAnsi="Times New Roman" w:cs="Times New Roman"/>
          <w:sz w:val="24"/>
          <w:szCs w:val="24"/>
        </w:rPr>
        <w:t xml:space="preserve">. </w:t>
      </w:r>
    </w:p>
    <w:p w14:paraId="28A8F36B" w14:textId="514252FE" w:rsidR="00E83120" w:rsidRPr="00540AFD" w:rsidRDefault="004C7DC4" w:rsidP="00E83120">
      <w:pPr>
        <w:shd w:val="clear" w:color="auto" w:fill="FFFFFF"/>
        <w:spacing w:after="0" w:line="240" w:lineRule="auto"/>
        <w:ind w:firstLine="561"/>
        <w:jc w:val="both"/>
        <w:rPr>
          <w:rFonts w:ascii="Times New Roman" w:hAnsi="Times New Roman" w:cs="Times New Roman"/>
          <w:sz w:val="24"/>
          <w:szCs w:val="24"/>
        </w:rPr>
      </w:pPr>
      <w:r>
        <w:rPr>
          <w:rFonts w:ascii="Times New Roman" w:hAnsi="Times New Roman" w:cs="Times New Roman"/>
          <w:sz w:val="24"/>
          <w:szCs w:val="24"/>
        </w:rPr>
        <w:t>7</w:t>
      </w:r>
      <w:r w:rsidR="00E83120">
        <w:rPr>
          <w:rFonts w:ascii="Times New Roman" w:hAnsi="Times New Roman" w:cs="Times New Roman"/>
          <w:sz w:val="24"/>
          <w:szCs w:val="24"/>
        </w:rPr>
        <w:t xml:space="preserve">.2. </w:t>
      </w:r>
      <w:r w:rsidR="00764EF7" w:rsidRPr="00764EF7">
        <w:rPr>
          <w:rFonts w:ascii="Times New Roman" w:hAnsi="Times New Roman" w:cs="Times New Roman"/>
          <w:sz w:val="24"/>
          <w:szCs w:val="24"/>
        </w:rPr>
        <w:t>Atliekų tvarky</w:t>
      </w:r>
      <w:r w:rsidR="00E83120">
        <w:rPr>
          <w:rFonts w:ascii="Times New Roman" w:hAnsi="Times New Roman" w:cs="Times New Roman"/>
          <w:sz w:val="24"/>
          <w:szCs w:val="24"/>
        </w:rPr>
        <w:t>mo</w:t>
      </w:r>
      <w:r w:rsidR="00764EF7" w:rsidRPr="00764EF7">
        <w:rPr>
          <w:rFonts w:ascii="Times New Roman" w:hAnsi="Times New Roman" w:cs="Times New Roman"/>
          <w:sz w:val="24"/>
          <w:szCs w:val="24"/>
        </w:rPr>
        <w:t xml:space="preserve"> paslaugas apmoka </w:t>
      </w:r>
      <w:r w:rsidR="00E83120">
        <w:rPr>
          <w:rFonts w:ascii="Times New Roman" w:hAnsi="Times New Roman" w:cs="Times New Roman"/>
          <w:sz w:val="24"/>
          <w:szCs w:val="24"/>
        </w:rPr>
        <w:t>T</w:t>
      </w:r>
      <w:r w:rsidR="00672774">
        <w:rPr>
          <w:rFonts w:ascii="Times New Roman" w:hAnsi="Times New Roman" w:cs="Times New Roman"/>
          <w:sz w:val="24"/>
          <w:szCs w:val="24"/>
        </w:rPr>
        <w:t>i</w:t>
      </w:r>
      <w:r w:rsidR="00E83120">
        <w:rPr>
          <w:rFonts w:ascii="Times New Roman" w:hAnsi="Times New Roman" w:cs="Times New Roman"/>
          <w:sz w:val="24"/>
          <w:szCs w:val="24"/>
        </w:rPr>
        <w:t>e</w:t>
      </w:r>
      <w:r w:rsidR="00764EF7" w:rsidRPr="00764EF7">
        <w:rPr>
          <w:rFonts w:ascii="Times New Roman" w:hAnsi="Times New Roman" w:cs="Times New Roman"/>
          <w:sz w:val="24"/>
          <w:szCs w:val="24"/>
        </w:rPr>
        <w:t>kėjas</w:t>
      </w:r>
      <w:r w:rsidR="00672774">
        <w:rPr>
          <w:rFonts w:ascii="Times New Roman" w:hAnsi="Times New Roman" w:cs="Times New Roman"/>
          <w:sz w:val="24"/>
          <w:szCs w:val="24"/>
        </w:rPr>
        <w:t>, o</w:t>
      </w:r>
      <w:r w:rsidR="00764EF7" w:rsidRPr="00764EF7">
        <w:rPr>
          <w:rFonts w:ascii="Times New Roman" w:hAnsi="Times New Roman" w:cs="Times New Roman"/>
          <w:sz w:val="24"/>
          <w:szCs w:val="24"/>
        </w:rPr>
        <w:t xml:space="preserve"> </w:t>
      </w:r>
      <w:r w:rsidR="00E83120">
        <w:rPr>
          <w:rFonts w:ascii="Times New Roman" w:hAnsi="Times New Roman" w:cs="Times New Roman"/>
          <w:sz w:val="24"/>
          <w:szCs w:val="24"/>
        </w:rPr>
        <w:t>Pirkėjas</w:t>
      </w:r>
      <w:r w:rsidR="00764EF7" w:rsidRPr="00764EF7">
        <w:rPr>
          <w:rFonts w:ascii="Times New Roman" w:hAnsi="Times New Roman" w:cs="Times New Roman"/>
          <w:sz w:val="24"/>
          <w:szCs w:val="24"/>
        </w:rPr>
        <w:t xml:space="preserve"> ši</w:t>
      </w:r>
      <w:r w:rsidR="00E83120">
        <w:rPr>
          <w:rFonts w:ascii="Times New Roman" w:hAnsi="Times New Roman" w:cs="Times New Roman"/>
          <w:sz w:val="24"/>
          <w:szCs w:val="24"/>
        </w:rPr>
        <w:t>as</w:t>
      </w:r>
      <w:r w:rsidR="00764EF7" w:rsidRPr="00764EF7">
        <w:rPr>
          <w:rFonts w:ascii="Times New Roman" w:hAnsi="Times New Roman" w:cs="Times New Roman"/>
          <w:sz w:val="24"/>
          <w:szCs w:val="24"/>
        </w:rPr>
        <w:t xml:space="preserve"> išlaid</w:t>
      </w:r>
      <w:r w:rsidR="00E83120">
        <w:rPr>
          <w:rFonts w:ascii="Times New Roman" w:hAnsi="Times New Roman" w:cs="Times New Roman"/>
          <w:sz w:val="24"/>
          <w:szCs w:val="24"/>
        </w:rPr>
        <w:t>as</w:t>
      </w:r>
      <w:r w:rsidR="00764EF7" w:rsidRPr="00764EF7">
        <w:rPr>
          <w:rFonts w:ascii="Times New Roman" w:hAnsi="Times New Roman" w:cs="Times New Roman"/>
          <w:sz w:val="24"/>
          <w:szCs w:val="24"/>
        </w:rPr>
        <w:t xml:space="preserve"> kompensuo</w:t>
      </w:r>
      <w:r w:rsidR="00672774">
        <w:rPr>
          <w:rFonts w:ascii="Times New Roman" w:hAnsi="Times New Roman" w:cs="Times New Roman"/>
          <w:sz w:val="24"/>
          <w:szCs w:val="24"/>
        </w:rPr>
        <w:t>ja Tiekėjui</w:t>
      </w:r>
      <w:r w:rsidR="00E83120">
        <w:rPr>
          <w:rFonts w:ascii="Times New Roman" w:hAnsi="Times New Roman" w:cs="Times New Roman"/>
          <w:sz w:val="24"/>
          <w:szCs w:val="24"/>
        </w:rPr>
        <w:t xml:space="preserve"> pagal pateiktus </w:t>
      </w:r>
      <w:r w:rsidR="00E83120" w:rsidRPr="00764EF7">
        <w:rPr>
          <w:rFonts w:ascii="Times New Roman" w:hAnsi="Times New Roman" w:cs="Times New Roman"/>
          <w:sz w:val="24"/>
          <w:szCs w:val="24"/>
        </w:rPr>
        <w:t xml:space="preserve">atliekų perdavimą atliekų tvarkytojams </w:t>
      </w:r>
      <w:r w:rsidR="00672774">
        <w:rPr>
          <w:rFonts w:ascii="Times New Roman" w:hAnsi="Times New Roman" w:cs="Times New Roman"/>
          <w:sz w:val="24"/>
          <w:szCs w:val="24"/>
        </w:rPr>
        <w:t>patvirtinančius</w:t>
      </w:r>
      <w:r w:rsidR="00E83120" w:rsidRPr="00764EF7">
        <w:rPr>
          <w:rFonts w:ascii="Times New Roman" w:hAnsi="Times New Roman" w:cs="Times New Roman"/>
          <w:sz w:val="24"/>
          <w:szCs w:val="24"/>
        </w:rPr>
        <w:t xml:space="preserve"> dokumentus</w:t>
      </w:r>
      <w:r w:rsidR="00764EF7" w:rsidRPr="00764EF7">
        <w:rPr>
          <w:rFonts w:ascii="Times New Roman" w:hAnsi="Times New Roman" w:cs="Times New Roman"/>
          <w:sz w:val="24"/>
          <w:szCs w:val="24"/>
        </w:rPr>
        <w:t xml:space="preserve">. </w:t>
      </w:r>
      <w:r w:rsidR="001C6920">
        <w:rPr>
          <w:rFonts w:ascii="Times New Roman" w:hAnsi="Times New Roman" w:cs="Times New Roman"/>
          <w:sz w:val="24"/>
          <w:szCs w:val="24"/>
        </w:rPr>
        <w:t xml:space="preserve">Išlaidos negali būti didesnės </w:t>
      </w:r>
      <w:r w:rsidR="001C6920" w:rsidRPr="00540AFD">
        <w:rPr>
          <w:rFonts w:ascii="Times New Roman" w:hAnsi="Times New Roman" w:cs="Times New Roman"/>
          <w:sz w:val="24"/>
          <w:szCs w:val="24"/>
        </w:rPr>
        <w:t xml:space="preserve">nei </w:t>
      </w:r>
      <w:r w:rsidR="00540AFD" w:rsidRPr="00540AFD">
        <w:rPr>
          <w:rFonts w:ascii="Times New Roman" w:hAnsi="Times New Roman" w:cs="Times New Roman"/>
          <w:sz w:val="24"/>
          <w:szCs w:val="24"/>
        </w:rPr>
        <w:t xml:space="preserve">VšĮ Šiaulių regiono atliekų tvarkymo centro Visuotinio dalininkų susirinkimo </w:t>
      </w:r>
      <w:r w:rsidR="00540AFD">
        <w:rPr>
          <w:rFonts w:ascii="Times New Roman" w:hAnsi="Times New Roman" w:cs="Times New Roman"/>
          <w:sz w:val="24"/>
          <w:szCs w:val="24"/>
        </w:rPr>
        <w:t xml:space="preserve">sprendimais patvirtinti </w:t>
      </w:r>
      <w:r w:rsidR="00540AFD" w:rsidRPr="00540AFD">
        <w:rPr>
          <w:rFonts w:ascii="Times New Roman" w:hAnsi="Times New Roman" w:cs="Times New Roman"/>
          <w:sz w:val="24"/>
          <w:szCs w:val="24"/>
        </w:rPr>
        <w:t>Šalinimo įrenginyje galiojančius gamybos ar kitos ūkinės veiklos procese susidariusių atliekų priėmimo ir apdorojimo įkaini</w:t>
      </w:r>
      <w:r w:rsidR="00540AFD">
        <w:rPr>
          <w:rFonts w:ascii="Times New Roman" w:hAnsi="Times New Roman" w:cs="Times New Roman"/>
          <w:sz w:val="24"/>
          <w:szCs w:val="24"/>
        </w:rPr>
        <w:t>ai.</w:t>
      </w:r>
    </w:p>
    <w:p w14:paraId="3BBC1867" w14:textId="7F9D4F09" w:rsidR="00764EF7" w:rsidRDefault="004C7DC4" w:rsidP="00E83120">
      <w:pPr>
        <w:shd w:val="clear" w:color="auto" w:fill="FFFFFF"/>
        <w:spacing w:after="0" w:line="240" w:lineRule="auto"/>
        <w:ind w:firstLine="561"/>
        <w:jc w:val="both"/>
        <w:rPr>
          <w:rFonts w:ascii="Times New Roman" w:hAnsi="Times New Roman" w:cs="Times New Roman"/>
          <w:sz w:val="24"/>
          <w:szCs w:val="24"/>
        </w:rPr>
      </w:pPr>
      <w:r>
        <w:rPr>
          <w:rFonts w:ascii="Times New Roman" w:hAnsi="Times New Roman" w:cs="Times New Roman"/>
          <w:sz w:val="24"/>
          <w:szCs w:val="24"/>
        </w:rPr>
        <w:t>7</w:t>
      </w:r>
      <w:r w:rsidR="00E83120">
        <w:rPr>
          <w:rFonts w:ascii="Times New Roman" w:hAnsi="Times New Roman" w:cs="Times New Roman"/>
          <w:sz w:val="24"/>
          <w:szCs w:val="24"/>
        </w:rPr>
        <w:t>.</w:t>
      </w:r>
      <w:r w:rsidR="00672774">
        <w:rPr>
          <w:rFonts w:ascii="Times New Roman" w:hAnsi="Times New Roman" w:cs="Times New Roman"/>
          <w:sz w:val="24"/>
          <w:szCs w:val="24"/>
        </w:rPr>
        <w:t>3</w:t>
      </w:r>
      <w:r w:rsidR="00E83120">
        <w:rPr>
          <w:rFonts w:ascii="Times New Roman" w:hAnsi="Times New Roman" w:cs="Times New Roman"/>
          <w:sz w:val="24"/>
          <w:szCs w:val="24"/>
        </w:rPr>
        <w:t>. T</w:t>
      </w:r>
      <w:r w:rsidR="00672774">
        <w:rPr>
          <w:rFonts w:ascii="Times New Roman" w:hAnsi="Times New Roman" w:cs="Times New Roman"/>
          <w:sz w:val="24"/>
          <w:szCs w:val="24"/>
        </w:rPr>
        <w:t>ie</w:t>
      </w:r>
      <w:r w:rsidR="00764EF7" w:rsidRPr="00764EF7">
        <w:rPr>
          <w:rFonts w:ascii="Times New Roman" w:hAnsi="Times New Roman" w:cs="Times New Roman"/>
          <w:sz w:val="24"/>
          <w:szCs w:val="24"/>
        </w:rPr>
        <w:t xml:space="preserve">kėjas gali kompostuoti biologiškai skaidžias atliekas </w:t>
      </w:r>
      <w:r w:rsidR="00E83120">
        <w:rPr>
          <w:rFonts w:ascii="Times New Roman" w:hAnsi="Times New Roman" w:cs="Times New Roman"/>
          <w:sz w:val="24"/>
          <w:szCs w:val="24"/>
        </w:rPr>
        <w:t>T</w:t>
      </w:r>
      <w:r w:rsidR="00672774">
        <w:rPr>
          <w:rFonts w:ascii="Times New Roman" w:hAnsi="Times New Roman" w:cs="Times New Roman"/>
          <w:sz w:val="24"/>
          <w:szCs w:val="24"/>
        </w:rPr>
        <w:t>ie</w:t>
      </w:r>
      <w:r w:rsidR="00764EF7" w:rsidRPr="00764EF7">
        <w:rPr>
          <w:rFonts w:ascii="Times New Roman" w:hAnsi="Times New Roman" w:cs="Times New Roman"/>
          <w:sz w:val="24"/>
          <w:szCs w:val="24"/>
        </w:rPr>
        <w:t xml:space="preserve">kėjo teritorijoje, pateikdamas </w:t>
      </w:r>
      <w:r w:rsidR="00672774">
        <w:rPr>
          <w:rFonts w:ascii="Times New Roman" w:hAnsi="Times New Roman" w:cs="Times New Roman"/>
          <w:sz w:val="24"/>
          <w:szCs w:val="24"/>
        </w:rPr>
        <w:t xml:space="preserve">šį </w:t>
      </w:r>
      <w:r w:rsidR="00764EF7" w:rsidRPr="00764EF7">
        <w:rPr>
          <w:rFonts w:ascii="Times New Roman" w:hAnsi="Times New Roman" w:cs="Times New Roman"/>
          <w:sz w:val="24"/>
          <w:szCs w:val="24"/>
        </w:rPr>
        <w:t>faktą įrodančius dokumentus</w:t>
      </w:r>
      <w:r w:rsidR="00672774">
        <w:rPr>
          <w:rFonts w:ascii="Times New Roman" w:hAnsi="Times New Roman" w:cs="Times New Roman"/>
          <w:sz w:val="24"/>
          <w:szCs w:val="24"/>
        </w:rPr>
        <w:t>. Tokiu atveju</w:t>
      </w:r>
      <w:r w:rsidR="00E83120">
        <w:rPr>
          <w:rFonts w:ascii="Times New Roman" w:hAnsi="Times New Roman" w:cs="Times New Roman"/>
          <w:sz w:val="24"/>
          <w:szCs w:val="24"/>
        </w:rPr>
        <w:t xml:space="preserve"> už </w:t>
      </w:r>
      <w:r w:rsidR="00672774">
        <w:rPr>
          <w:rFonts w:ascii="Times New Roman" w:hAnsi="Times New Roman" w:cs="Times New Roman"/>
          <w:sz w:val="24"/>
          <w:szCs w:val="24"/>
        </w:rPr>
        <w:t>kompostavimą</w:t>
      </w:r>
      <w:r w:rsidR="00E83120">
        <w:rPr>
          <w:rFonts w:ascii="Times New Roman" w:hAnsi="Times New Roman" w:cs="Times New Roman"/>
          <w:sz w:val="24"/>
          <w:szCs w:val="24"/>
        </w:rPr>
        <w:t xml:space="preserve"> kompens</w:t>
      </w:r>
      <w:r w:rsidR="00672774">
        <w:rPr>
          <w:rFonts w:ascii="Times New Roman" w:hAnsi="Times New Roman" w:cs="Times New Roman"/>
          <w:sz w:val="24"/>
          <w:szCs w:val="24"/>
        </w:rPr>
        <w:t>acija Tiekėjui nemokama</w:t>
      </w:r>
      <w:r w:rsidR="00764EF7" w:rsidRPr="00764EF7">
        <w:rPr>
          <w:rFonts w:ascii="Times New Roman" w:hAnsi="Times New Roman" w:cs="Times New Roman"/>
          <w:sz w:val="24"/>
          <w:szCs w:val="24"/>
        </w:rPr>
        <w:t>.</w:t>
      </w:r>
    </w:p>
    <w:p w14:paraId="626D321B" w14:textId="57F6C8FA" w:rsidR="00672774" w:rsidRPr="00672774" w:rsidRDefault="004C7DC4" w:rsidP="00E83120">
      <w:pPr>
        <w:shd w:val="clear" w:color="auto" w:fill="FFFFFF"/>
        <w:spacing w:after="0" w:line="240" w:lineRule="auto"/>
        <w:ind w:firstLine="561"/>
        <w:jc w:val="both"/>
        <w:rPr>
          <w:rFonts w:ascii="Times New Roman" w:hAnsi="Times New Roman" w:cs="Times New Roman"/>
          <w:sz w:val="24"/>
          <w:szCs w:val="24"/>
        </w:rPr>
      </w:pPr>
      <w:r>
        <w:rPr>
          <w:rFonts w:ascii="Times New Roman" w:hAnsi="Times New Roman" w:cs="Times New Roman"/>
          <w:sz w:val="24"/>
          <w:szCs w:val="24"/>
        </w:rPr>
        <w:t>7</w:t>
      </w:r>
      <w:r w:rsidR="00672774" w:rsidRPr="00672774">
        <w:rPr>
          <w:rFonts w:ascii="Times New Roman" w:hAnsi="Times New Roman" w:cs="Times New Roman"/>
          <w:sz w:val="24"/>
          <w:szCs w:val="24"/>
        </w:rPr>
        <w:t>.4. Atliekų tvarkymo rizika ir išlaidos tenka Teikėjui, nepriklausomai nuo atliekų tvarkytojų priėmimo sąlygų, tarifų ar kitų aplinkybių. Šios išlaidos laikomos įtrauktomis į pasiūlymo kainą.</w:t>
      </w:r>
    </w:p>
    <w:p w14:paraId="22F7CEDA" w14:textId="17C749F4" w:rsidR="00764EF7" w:rsidRDefault="00764EF7" w:rsidP="009D3954">
      <w:pPr>
        <w:shd w:val="clear" w:color="auto" w:fill="FFFFFF"/>
        <w:ind w:firstLine="560"/>
        <w:jc w:val="both"/>
        <w:rPr>
          <w:rFonts w:ascii="Times New Roman" w:eastAsia="Times New Roman" w:hAnsi="Times New Roman" w:cs="Times New Roman"/>
          <w:sz w:val="24"/>
          <w:szCs w:val="24"/>
          <w:lang w:eastAsia="lt-LT"/>
        </w:rPr>
      </w:pPr>
    </w:p>
    <w:sectPr w:rsidR="00764EF7" w:rsidSect="00957F7D">
      <w:headerReference w:type="default" r:id="rId12"/>
      <w:pgSz w:w="11906" w:h="16838"/>
      <w:pgMar w:top="1134" w:right="567" w:bottom="709"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626528" w14:textId="77777777" w:rsidR="00577AF1" w:rsidRDefault="00577AF1" w:rsidP="00364C4B">
      <w:pPr>
        <w:spacing w:after="0" w:line="240" w:lineRule="auto"/>
      </w:pPr>
      <w:r>
        <w:separator/>
      </w:r>
    </w:p>
  </w:endnote>
  <w:endnote w:type="continuationSeparator" w:id="0">
    <w:p w14:paraId="00327D17" w14:textId="77777777" w:rsidR="00577AF1" w:rsidRDefault="00577AF1" w:rsidP="00364C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Open Sans">
    <w:charset w:val="00"/>
    <w:family w:val="swiss"/>
    <w:pitch w:val="variable"/>
    <w:sig w:usb0="E00002EF" w:usb1="4000205B" w:usb2="00000028"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65EADA" w14:textId="77777777" w:rsidR="00577AF1" w:rsidRDefault="00577AF1" w:rsidP="00364C4B">
      <w:pPr>
        <w:spacing w:after="0" w:line="240" w:lineRule="auto"/>
      </w:pPr>
      <w:r>
        <w:separator/>
      </w:r>
    </w:p>
  </w:footnote>
  <w:footnote w:type="continuationSeparator" w:id="0">
    <w:p w14:paraId="100536FB" w14:textId="77777777" w:rsidR="00577AF1" w:rsidRDefault="00577AF1" w:rsidP="00364C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456C4" w14:textId="77777777" w:rsidR="00364C4B" w:rsidRDefault="00364C4B" w:rsidP="00364C4B">
    <w:pPr>
      <w:pStyle w:val="Antrats"/>
      <w:tabs>
        <w:tab w:val="clear" w:pos="9638"/>
      </w:tabs>
    </w:pPr>
    <w:r>
      <w:rPr>
        <w:noProof/>
      </w:rPr>
      <w:drawing>
        <wp:inline distT="0" distB="0" distL="0" distR="0" wp14:anchorId="6EF16A87" wp14:editId="3E90A844">
          <wp:extent cx="3455846" cy="568325"/>
          <wp:effectExtent l="0" t="0" r="0" b="3175"/>
          <wp:docPr id="8299300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60890" cy="569155"/>
                  </a:xfrm>
                  <a:prstGeom prst="rect">
                    <a:avLst/>
                  </a:prstGeom>
                  <a:noFill/>
                  <a:ln>
                    <a:noFill/>
                  </a:ln>
                </pic:spPr>
              </pic:pic>
            </a:graphicData>
          </a:graphic>
        </wp:inline>
      </w:drawing>
    </w:r>
    <w:r>
      <w:tab/>
    </w:r>
    <w:r>
      <w:rPr>
        <w:noProof/>
      </w:rPr>
      <w:drawing>
        <wp:inline distT="0" distB="0" distL="0" distR="0" wp14:anchorId="4E940FD8" wp14:editId="2130B4D3">
          <wp:extent cx="647700" cy="647700"/>
          <wp:effectExtent l="0" t="0" r="0" b="0"/>
          <wp:docPr id="67692954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p>
  <w:p w14:paraId="2DE88ADF" w14:textId="77777777" w:rsidR="00364C4B" w:rsidRDefault="00364C4B">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22308"/>
    <w:multiLevelType w:val="multilevel"/>
    <w:tmpl w:val="51245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6005FC"/>
    <w:multiLevelType w:val="multilevel"/>
    <w:tmpl w:val="94D8C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BC50B8D"/>
    <w:multiLevelType w:val="multilevel"/>
    <w:tmpl w:val="9A36A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97F239C"/>
    <w:multiLevelType w:val="multilevel"/>
    <w:tmpl w:val="B4441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FA45C27"/>
    <w:multiLevelType w:val="multilevel"/>
    <w:tmpl w:val="360CC0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5647A1F"/>
    <w:multiLevelType w:val="multilevel"/>
    <w:tmpl w:val="9E048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BD80E41"/>
    <w:multiLevelType w:val="multilevel"/>
    <w:tmpl w:val="F5767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DD3171D"/>
    <w:multiLevelType w:val="multilevel"/>
    <w:tmpl w:val="F1F4C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9811FE5"/>
    <w:multiLevelType w:val="multilevel"/>
    <w:tmpl w:val="A3EAD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5636DD1"/>
    <w:multiLevelType w:val="multilevel"/>
    <w:tmpl w:val="59C8C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8CA0A90"/>
    <w:multiLevelType w:val="multilevel"/>
    <w:tmpl w:val="E7543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70D1B14"/>
    <w:multiLevelType w:val="multilevel"/>
    <w:tmpl w:val="F0D00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B5D2444"/>
    <w:multiLevelType w:val="multilevel"/>
    <w:tmpl w:val="F75C4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D906CDD"/>
    <w:multiLevelType w:val="multilevel"/>
    <w:tmpl w:val="7276A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445593A"/>
    <w:multiLevelType w:val="multilevel"/>
    <w:tmpl w:val="A246F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03217292">
    <w:abstractNumId w:val="0"/>
  </w:num>
  <w:num w:numId="2" w16cid:durableId="424811653">
    <w:abstractNumId w:val="14"/>
  </w:num>
  <w:num w:numId="3" w16cid:durableId="141435874">
    <w:abstractNumId w:val="11"/>
  </w:num>
  <w:num w:numId="4" w16cid:durableId="1571571583">
    <w:abstractNumId w:val="8"/>
  </w:num>
  <w:num w:numId="5" w16cid:durableId="1130241627">
    <w:abstractNumId w:val="10"/>
  </w:num>
  <w:num w:numId="6" w16cid:durableId="1107311736">
    <w:abstractNumId w:val="1"/>
  </w:num>
  <w:num w:numId="7" w16cid:durableId="1815872904">
    <w:abstractNumId w:val="2"/>
  </w:num>
  <w:num w:numId="8" w16cid:durableId="1670673081">
    <w:abstractNumId w:val="9"/>
  </w:num>
  <w:num w:numId="9" w16cid:durableId="859203049">
    <w:abstractNumId w:val="13"/>
  </w:num>
  <w:num w:numId="10" w16cid:durableId="1334802118">
    <w:abstractNumId w:val="6"/>
  </w:num>
  <w:num w:numId="11" w16cid:durableId="1299455941">
    <w:abstractNumId w:val="12"/>
  </w:num>
  <w:num w:numId="12" w16cid:durableId="158693207">
    <w:abstractNumId w:val="7"/>
  </w:num>
  <w:num w:numId="13" w16cid:durableId="1322080745">
    <w:abstractNumId w:val="5"/>
  </w:num>
  <w:num w:numId="14" w16cid:durableId="1336304391">
    <w:abstractNumId w:val="3"/>
  </w:num>
  <w:num w:numId="15" w16cid:durableId="2567125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1362"/>
    <w:rsid w:val="0000074B"/>
    <w:rsid w:val="0000229B"/>
    <w:rsid w:val="000231F3"/>
    <w:rsid w:val="000254ED"/>
    <w:rsid w:val="000531E9"/>
    <w:rsid w:val="00061362"/>
    <w:rsid w:val="00070515"/>
    <w:rsid w:val="00096857"/>
    <w:rsid w:val="000B6578"/>
    <w:rsid w:val="0017616F"/>
    <w:rsid w:val="001C6920"/>
    <w:rsid w:val="002D7D72"/>
    <w:rsid w:val="002F28C4"/>
    <w:rsid w:val="003205FB"/>
    <w:rsid w:val="00354C35"/>
    <w:rsid w:val="00356C9B"/>
    <w:rsid w:val="00364C4B"/>
    <w:rsid w:val="00380330"/>
    <w:rsid w:val="00416FDC"/>
    <w:rsid w:val="00423029"/>
    <w:rsid w:val="004A1595"/>
    <w:rsid w:val="004B4C0F"/>
    <w:rsid w:val="004C7DC4"/>
    <w:rsid w:val="004E10B0"/>
    <w:rsid w:val="005074B8"/>
    <w:rsid w:val="00510D72"/>
    <w:rsid w:val="00540AFD"/>
    <w:rsid w:val="00552AC1"/>
    <w:rsid w:val="00577AF1"/>
    <w:rsid w:val="00593033"/>
    <w:rsid w:val="005D1C05"/>
    <w:rsid w:val="005E63CC"/>
    <w:rsid w:val="00634732"/>
    <w:rsid w:val="006500DD"/>
    <w:rsid w:val="006667AD"/>
    <w:rsid w:val="00672774"/>
    <w:rsid w:val="00692291"/>
    <w:rsid w:val="006F7F2A"/>
    <w:rsid w:val="00756827"/>
    <w:rsid w:val="00764EF7"/>
    <w:rsid w:val="007829C8"/>
    <w:rsid w:val="007C0793"/>
    <w:rsid w:val="008061AC"/>
    <w:rsid w:val="00810721"/>
    <w:rsid w:val="00825A14"/>
    <w:rsid w:val="00853C5D"/>
    <w:rsid w:val="00890ECB"/>
    <w:rsid w:val="008A0D0C"/>
    <w:rsid w:val="00915DBF"/>
    <w:rsid w:val="009252A3"/>
    <w:rsid w:val="00957F7D"/>
    <w:rsid w:val="00965277"/>
    <w:rsid w:val="00967473"/>
    <w:rsid w:val="009D3954"/>
    <w:rsid w:val="009F4F31"/>
    <w:rsid w:val="00A21A8C"/>
    <w:rsid w:val="00A2607E"/>
    <w:rsid w:val="00AF42FB"/>
    <w:rsid w:val="00B41341"/>
    <w:rsid w:val="00BA3815"/>
    <w:rsid w:val="00BC3770"/>
    <w:rsid w:val="00C02E74"/>
    <w:rsid w:val="00C20941"/>
    <w:rsid w:val="00C45314"/>
    <w:rsid w:val="00C575E0"/>
    <w:rsid w:val="00CC0BEE"/>
    <w:rsid w:val="00CD2DA6"/>
    <w:rsid w:val="00CE2F95"/>
    <w:rsid w:val="00D214FE"/>
    <w:rsid w:val="00D51F7C"/>
    <w:rsid w:val="00D560D9"/>
    <w:rsid w:val="00D6223E"/>
    <w:rsid w:val="00DA2241"/>
    <w:rsid w:val="00DE3F2B"/>
    <w:rsid w:val="00DE5CDE"/>
    <w:rsid w:val="00E02B4C"/>
    <w:rsid w:val="00E459EB"/>
    <w:rsid w:val="00E601C0"/>
    <w:rsid w:val="00E60B52"/>
    <w:rsid w:val="00E657BE"/>
    <w:rsid w:val="00E83120"/>
    <w:rsid w:val="00EA0213"/>
    <w:rsid w:val="00F07DDB"/>
    <w:rsid w:val="00F52EC7"/>
    <w:rsid w:val="00F63F59"/>
    <w:rsid w:val="00F86595"/>
    <w:rsid w:val="00F9577D"/>
    <w:rsid w:val="00FF659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78F128"/>
  <w15:chartTrackingRefBased/>
  <w15:docId w15:val="{B47A2CA0-F0FA-4E61-A0B0-5DF9D7887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2">
    <w:name w:val="heading 2"/>
    <w:basedOn w:val="prastasis"/>
    <w:next w:val="prastasis"/>
    <w:link w:val="Antrat2Diagrama"/>
    <w:uiPriority w:val="9"/>
    <w:semiHidden/>
    <w:unhideWhenUsed/>
    <w:qFormat/>
    <w:rsid w:val="00510D7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Antrat3">
    <w:name w:val="heading 3"/>
    <w:basedOn w:val="prastasis"/>
    <w:link w:val="Antrat3Diagrama"/>
    <w:uiPriority w:val="9"/>
    <w:qFormat/>
    <w:rsid w:val="00061362"/>
    <w:pPr>
      <w:spacing w:before="100" w:beforeAutospacing="1" w:after="100" w:afterAutospacing="1" w:line="240" w:lineRule="auto"/>
      <w:outlineLvl w:val="2"/>
    </w:pPr>
    <w:rPr>
      <w:rFonts w:ascii="Times New Roman" w:eastAsia="Times New Roman" w:hAnsi="Times New Roman" w:cs="Times New Roman"/>
      <w:b/>
      <w:bCs/>
      <w:sz w:val="27"/>
      <w:szCs w:val="27"/>
      <w:lang w:eastAsia="lt-LT"/>
    </w:rPr>
  </w:style>
  <w:style w:type="paragraph" w:styleId="Antrat4">
    <w:name w:val="heading 4"/>
    <w:basedOn w:val="prastasis"/>
    <w:link w:val="Antrat4Diagrama"/>
    <w:uiPriority w:val="9"/>
    <w:qFormat/>
    <w:rsid w:val="00061362"/>
    <w:pPr>
      <w:spacing w:before="100" w:beforeAutospacing="1" w:after="100" w:afterAutospacing="1" w:line="240" w:lineRule="auto"/>
      <w:outlineLvl w:val="3"/>
    </w:pPr>
    <w:rPr>
      <w:rFonts w:ascii="Times New Roman" w:eastAsia="Times New Roman" w:hAnsi="Times New Roman" w:cs="Times New Roman"/>
      <w:b/>
      <w:bCs/>
      <w:sz w:val="24"/>
      <w:szCs w:val="24"/>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3Diagrama">
    <w:name w:val="Antraštė 3 Diagrama"/>
    <w:basedOn w:val="Numatytasispastraiposriftas"/>
    <w:link w:val="Antrat3"/>
    <w:uiPriority w:val="9"/>
    <w:rsid w:val="00061362"/>
    <w:rPr>
      <w:rFonts w:ascii="Times New Roman" w:eastAsia="Times New Roman" w:hAnsi="Times New Roman" w:cs="Times New Roman"/>
      <w:b/>
      <w:bCs/>
      <w:sz w:val="27"/>
      <w:szCs w:val="27"/>
      <w:lang w:eastAsia="lt-LT"/>
    </w:rPr>
  </w:style>
  <w:style w:type="character" w:customStyle="1" w:styleId="Antrat4Diagrama">
    <w:name w:val="Antraštė 4 Diagrama"/>
    <w:basedOn w:val="Numatytasispastraiposriftas"/>
    <w:link w:val="Antrat4"/>
    <w:uiPriority w:val="9"/>
    <w:rsid w:val="00061362"/>
    <w:rPr>
      <w:rFonts w:ascii="Times New Roman" w:eastAsia="Times New Roman" w:hAnsi="Times New Roman" w:cs="Times New Roman"/>
      <w:b/>
      <w:bCs/>
      <w:sz w:val="24"/>
      <w:szCs w:val="24"/>
      <w:lang w:eastAsia="lt-LT"/>
    </w:rPr>
  </w:style>
  <w:style w:type="paragraph" w:styleId="prastasiniatinklio">
    <w:name w:val="Normal (Web)"/>
    <w:basedOn w:val="prastasis"/>
    <w:uiPriority w:val="99"/>
    <w:semiHidden/>
    <w:unhideWhenUsed/>
    <w:rsid w:val="00061362"/>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061362"/>
    <w:rPr>
      <w:b/>
      <w:bCs/>
    </w:rPr>
  </w:style>
  <w:style w:type="paragraph" w:customStyle="1" w:styleId="TableParagraph">
    <w:name w:val="Table Paragraph"/>
    <w:basedOn w:val="prastasis"/>
    <w:uiPriority w:val="1"/>
    <w:qFormat/>
    <w:rsid w:val="00692291"/>
    <w:pPr>
      <w:widowControl w:val="0"/>
      <w:autoSpaceDE w:val="0"/>
      <w:autoSpaceDN w:val="0"/>
      <w:adjustRightInd w:val="0"/>
      <w:spacing w:after="0" w:line="240" w:lineRule="auto"/>
    </w:pPr>
    <w:rPr>
      <w:rFonts w:ascii="Calibri" w:eastAsiaTheme="minorEastAsia" w:hAnsi="Calibri" w:cs="Calibri"/>
      <w:sz w:val="24"/>
      <w:szCs w:val="24"/>
      <w:lang w:val="en-US"/>
    </w:rPr>
  </w:style>
  <w:style w:type="paragraph" w:styleId="HTMLiankstoformatuotas">
    <w:name w:val="HTML Preformatted"/>
    <w:basedOn w:val="prastasis"/>
    <w:link w:val="HTMLiankstoformatuotasDiagrama"/>
    <w:uiPriority w:val="99"/>
    <w:semiHidden/>
    <w:unhideWhenUsed/>
    <w:rsid w:val="00692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uiPriority w:val="99"/>
    <w:semiHidden/>
    <w:rsid w:val="00692291"/>
    <w:rPr>
      <w:rFonts w:ascii="Courier New" w:eastAsia="Times New Roman" w:hAnsi="Courier New" w:cs="Courier New"/>
      <w:sz w:val="20"/>
      <w:szCs w:val="20"/>
      <w:lang w:eastAsia="lt-LT"/>
    </w:rPr>
  </w:style>
  <w:style w:type="character" w:customStyle="1" w:styleId="y2iqfc">
    <w:name w:val="y2iqfc"/>
    <w:basedOn w:val="Numatytasispastraiposriftas"/>
    <w:rsid w:val="00692291"/>
  </w:style>
  <w:style w:type="character" w:styleId="Emfaz">
    <w:name w:val="Emphasis"/>
    <w:basedOn w:val="Numatytasispastraiposriftas"/>
    <w:uiPriority w:val="20"/>
    <w:qFormat/>
    <w:rsid w:val="00957F7D"/>
    <w:rPr>
      <w:i/>
      <w:iCs/>
    </w:rPr>
  </w:style>
  <w:style w:type="character" w:customStyle="1" w:styleId="Antrat2Diagrama">
    <w:name w:val="Antraštė 2 Diagrama"/>
    <w:basedOn w:val="Numatytasispastraiposriftas"/>
    <w:link w:val="Antrat2"/>
    <w:uiPriority w:val="9"/>
    <w:semiHidden/>
    <w:rsid w:val="00510D72"/>
    <w:rPr>
      <w:rFonts w:asciiTheme="majorHAnsi" w:eastAsiaTheme="majorEastAsia" w:hAnsiTheme="majorHAnsi" w:cstheme="majorBidi"/>
      <w:color w:val="2F5496" w:themeColor="accent1" w:themeShade="BF"/>
      <w:sz w:val="26"/>
      <w:szCs w:val="26"/>
    </w:rPr>
  </w:style>
  <w:style w:type="paragraph" w:styleId="Antrats">
    <w:name w:val="header"/>
    <w:basedOn w:val="prastasis"/>
    <w:link w:val="AntratsDiagrama"/>
    <w:uiPriority w:val="99"/>
    <w:unhideWhenUsed/>
    <w:rsid w:val="00364C4B"/>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364C4B"/>
  </w:style>
  <w:style w:type="paragraph" w:styleId="Porat">
    <w:name w:val="footer"/>
    <w:basedOn w:val="prastasis"/>
    <w:link w:val="PoratDiagrama"/>
    <w:uiPriority w:val="99"/>
    <w:unhideWhenUsed/>
    <w:rsid w:val="00364C4B"/>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364C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7730516">
      <w:bodyDiv w:val="1"/>
      <w:marLeft w:val="0"/>
      <w:marRight w:val="0"/>
      <w:marTop w:val="0"/>
      <w:marBottom w:val="0"/>
      <w:divBdr>
        <w:top w:val="none" w:sz="0" w:space="0" w:color="auto"/>
        <w:left w:val="none" w:sz="0" w:space="0" w:color="auto"/>
        <w:bottom w:val="none" w:sz="0" w:space="0" w:color="auto"/>
        <w:right w:val="none" w:sz="0" w:space="0" w:color="auto"/>
      </w:divBdr>
    </w:div>
    <w:div w:id="442849937">
      <w:bodyDiv w:val="1"/>
      <w:marLeft w:val="0"/>
      <w:marRight w:val="0"/>
      <w:marTop w:val="0"/>
      <w:marBottom w:val="0"/>
      <w:divBdr>
        <w:top w:val="none" w:sz="0" w:space="0" w:color="auto"/>
        <w:left w:val="none" w:sz="0" w:space="0" w:color="auto"/>
        <w:bottom w:val="none" w:sz="0" w:space="0" w:color="auto"/>
        <w:right w:val="none" w:sz="0" w:space="0" w:color="auto"/>
      </w:divBdr>
    </w:div>
    <w:div w:id="479931120">
      <w:bodyDiv w:val="1"/>
      <w:marLeft w:val="0"/>
      <w:marRight w:val="0"/>
      <w:marTop w:val="0"/>
      <w:marBottom w:val="0"/>
      <w:divBdr>
        <w:top w:val="none" w:sz="0" w:space="0" w:color="auto"/>
        <w:left w:val="none" w:sz="0" w:space="0" w:color="auto"/>
        <w:bottom w:val="none" w:sz="0" w:space="0" w:color="auto"/>
        <w:right w:val="none" w:sz="0" w:space="0" w:color="auto"/>
      </w:divBdr>
    </w:div>
    <w:div w:id="861816832">
      <w:bodyDiv w:val="1"/>
      <w:marLeft w:val="0"/>
      <w:marRight w:val="0"/>
      <w:marTop w:val="0"/>
      <w:marBottom w:val="0"/>
      <w:divBdr>
        <w:top w:val="none" w:sz="0" w:space="0" w:color="auto"/>
        <w:left w:val="none" w:sz="0" w:space="0" w:color="auto"/>
        <w:bottom w:val="none" w:sz="0" w:space="0" w:color="auto"/>
        <w:right w:val="none" w:sz="0" w:space="0" w:color="auto"/>
      </w:divBdr>
    </w:div>
    <w:div w:id="1103038489">
      <w:bodyDiv w:val="1"/>
      <w:marLeft w:val="0"/>
      <w:marRight w:val="0"/>
      <w:marTop w:val="0"/>
      <w:marBottom w:val="0"/>
      <w:divBdr>
        <w:top w:val="none" w:sz="0" w:space="0" w:color="auto"/>
        <w:left w:val="none" w:sz="0" w:space="0" w:color="auto"/>
        <w:bottom w:val="none" w:sz="0" w:space="0" w:color="auto"/>
        <w:right w:val="none" w:sz="0" w:space="0" w:color="auto"/>
      </w:divBdr>
    </w:div>
    <w:div w:id="1115559826">
      <w:bodyDiv w:val="1"/>
      <w:marLeft w:val="0"/>
      <w:marRight w:val="0"/>
      <w:marTop w:val="0"/>
      <w:marBottom w:val="0"/>
      <w:divBdr>
        <w:top w:val="none" w:sz="0" w:space="0" w:color="auto"/>
        <w:left w:val="none" w:sz="0" w:space="0" w:color="auto"/>
        <w:bottom w:val="none" w:sz="0" w:space="0" w:color="auto"/>
        <w:right w:val="none" w:sz="0" w:space="0" w:color="auto"/>
      </w:divBdr>
    </w:div>
    <w:div w:id="1184247620">
      <w:bodyDiv w:val="1"/>
      <w:marLeft w:val="0"/>
      <w:marRight w:val="0"/>
      <w:marTop w:val="0"/>
      <w:marBottom w:val="0"/>
      <w:divBdr>
        <w:top w:val="none" w:sz="0" w:space="0" w:color="auto"/>
        <w:left w:val="none" w:sz="0" w:space="0" w:color="auto"/>
        <w:bottom w:val="none" w:sz="0" w:space="0" w:color="auto"/>
        <w:right w:val="none" w:sz="0" w:space="0" w:color="auto"/>
      </w:divBdr>
    </w:div>
    <w:div w:id="1318607240">
      <w:bodyDiv w:val="1"/>
      <w:marLeft w:val="0"/>
      <w:marRight w:val="0"/>
      <w:marTop w:val="0"/>
      <w:marBottom w:val="0"/>
      <w:divBdr>
        <w:top w:val="none" w:sz="0" w:space="0" w:color="auto"/>
        <w:left w:val="none" w:sz="0" w:space="0" w:color="auto"/>
        <w:bottom w:val="none" w:sz="0" w:space="0" w:color="auto"/>
        <w:right w:val="none" w:sz="0" w:space="0" w:color="auto"/>
      </w:divBdr>
    </w:div>
    <w:div w:id="1537964674">
      <w:bodyDiv w:val="1"/>
      <w:marLeft w:val="0"/>
      <w:marRight w:val="0"/>
      <w:marTop w:val="0"/>
      <w:marBottom w:val="0"/>
      <w:divBdr>
        <w:top w:val="none" w:sz="0" w:space="0" w:color="auto"/>
        <w:left w:val="none" w:sz="0" w:space="0" w:color="auto"/>
        <w:bottom w:val="none" w:sz="0" w:space="0" w:color="auto"/>
        <w:right w:val="none" w:sz="0" w:space="0" w:color="auto"/>
      </w:divBdr>
    </w:div>
    <w:div w:id="1605961716">
      <w:bodyDiv w:val="1"/>
      <w:marLeft w:val="0"/>
      <w:marRight w:val="0"/>
      <w:marTop w:val="0"/>
      <w:marBottom w:val="0"/>
      <w:divBdr>
        <w:top w:val="none" w:sz="0" w:space="0" w:color="auto"/>
        <w:left w:val="none" w:sz="0" w:space="0" w:color="auto"/>
        <w:bottom w:val="none" w:sz="0" w:space="0" w:color="auto"/>
        <w:right w:val="none" w:sz="0" w:space="0" w:color="auto"/>
      </w:divBdr>
    </w:div>
    <w:div w:id="1833914171">
      <w:bodyDiv w:val="1"/>
      <w:marLeft w:val="0"/>
      <w:marRight w:val="0"/>
      <w:marTop w:val="0"/>
      <w:marBottom w:val="0"/>
      <w:divBdr>
        <w:top w:val="none" w:sz="0" w:space="0" w:color="auto"/>
        <w:left w:val="none" w:sz="0" w:space="0" w:color="auto"/>
        <w:bottom w:val="none" w:sz="0" w:space="0" w:color="auto"/>
        <w:right w:val="none" w:sz="0" w:space="0" w:color="auto"/>
      </w:divBdr>
    </w:div>
    <w:div w:id="1849322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1331</TotalTime>
  <Pages>7</Pages>
  <Words>7438</Words>
  <Characters>4241</Characters>
  <Application>Microsoft Office Word</Application>
  <DocSecurity>0</DocSecurity>
  <Lines>35</Lines>
  <Paragraphs>23</Paragraphs>
  <ScaleCrop>false</ScaleCrop>
  <HeadingPairs>
    <vt:vector size="2" baseType="variant">
      <vt:variant>
        <vt:lpstr>Pavadinimas</vt:lpstr>
      </vt:variant>
      <vt:variant>
        <vt:i4>1</vt:i4>
      </vt:variant>
    </vt:vector>
  </HeadingPairs>
  <TitlesOfParts>
    <vt:vector size="1" baseType="lpstr">
      <vt:lpstr/>
    </vt:vector>
  </TitlesOfParts>
  <Company>Siauliu miesto administracija</Company>
  <LinksUpToDate>false</LinksUpToDate>
  <CharactersWithSpaces>11656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 Vilutienė</dc:creator>
  <cp:keywords/>
  <dc:description/>
  <cp:lastModifiedBy>PC31</cp:lastModifiedBy>
  <cp:revision>28</cp:revision>
  <dcterms:created xsi:type="dcterms:W3CDTF">2026-02-17T08:57:00Z</dcterms:created>
  <dcterms:modified xsi:type="dcterms:W3CDTF">2026-03-31T08:25:00Z</dcterms:modified>
</cp:coreProperties>
</file>